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C2" w:rsidRDefault="002220C2">
      <w:pPr>
        <w:spacing w:after="0" w:line="259" w:lineRule="auto"/>
        <w:ind w:left="34" w:right="-18" w:firstLine="0"/>
        <w:jc w:val="left"/>
      </w:pPr>
    </w:p>
    <w:p w:rsidR="00693099" w:rsidRDefault="00693099">
      <w:pPr>
        <w:spacing w:after="0" w:line="259" w:lineRule="auto"/>
        <w:ind w:left="34" w:right="-18" w:firstLine="0"/>
        <w:jc w:val="left"/>
      </w:pPr>
    </w:p>
    <w:p w:rsidR="00693099" w:rsidRDefault="00F53937">
      <w:pPr>
        <w:spacing w:after="0" w:line="259" w:lineRule="auto"/>
        <w:ind w:left="34" w:right="-18" w:firstLine="0"/>
        <w:jc w:val="left"/>
      </w:pPr>
      <w:r w:rsidRPr="00F53937">
        <w:rPr>
          <w:noProof/>
        </w:rPr>
        <w:drawing>
          <wp:inline distT="0" distB="0" distL="0" distR="0">
            <wp:extent cx="5936615" cy="8389020"/>
            <wp:effectExtent l="0" t="0" r="6985" b="0"/>
            <wp:docPr id="1" name="Рисунок 1" descr="E:\по прогам\рабочие новые\РАБОЧИЕ ПРОГРАММЫ\Учитель-логопед старшая\Scan_20190920_13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 прогам\рабочие новые\РАБОЧИЕ ПРОГРАММЫ\Учитель-логопед старшая\Scan_20190920_1343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8389020"/>
                    </a:xfrm>
                    <a:prstGeom prst="rect">
                      <a:avLst/>
                    </a:prstGeom>
                    <a:noFill/>
                    <a:ln>
                      <a:noFill/>
                    </a:ln>
                  </pic:spPr>
                </pic:pic>
              </a:graphicData>
            </a:graphic>
          </wp:inline>
        </w:drawing>
      </w:r>
    </w:p>
    <w:p w:rsidR="00693099" w:rsidRDefault="00693099">
      <w:pPr>
        <w:spacing w:after="0" w:line="259" w:lineRule="auto"/>
        <w:ind w:left="34" w:right="-18" w:firstLine="0"/>
        <w:jc w:val="left"/>
      </w:pPr>
    </w:p>
    <w:p w:rsidR="00693099" w:rsidRDefault="00F53937" w:rsidP="00F53937">
      <w:pPr>
        <w:tabs>
          <w:tab w:val="left" w:pos="6555"/>
        </w:tabs>
        <w:spacing w:after="0" w:line="259" w:lineRule="auto"/>
        <w:ind w:left="34" w:right="-18" w:firstLine="0"/>
        <w:jc w:val="left"/>
      </w:pPr>
      <w:r>
        <w:lastRenderedPageBreak/>
        <w:tab/>
      </w:r>
    </w:p>
    <w:p w:rsidR="00693099" w:rsidRDefault="00693099">
      <w:pPr>
        <w:spacing w:after="0" w:line="259" w:lineRule="auto"/>
        <w:ind w:left="34" w:right="-18" w:firstLine="0"/>
        <w:jc w:val="left"/>
      </w:pPr>
    </w:p>
    <w:p w:rsidR="002220C2" w:rsidRDefault="002220C2">
      <w:pPr>
        <w:spacing w:after="0" w:line="259" w:lineRule="auto"/>
        <w:ind w:left="34" w:right="-18" w:firstLine="0"/>
        <w:jc w:val="left"/>
      </w:pPr>
    </w:p>
    <w:p w:rsidR="002220C2" w:rsidRDefault="002220C2">
      <w:pPr>
        <w:spacing w:after="0" w:line="259" w:lineRule="auto"/>
        <w:ind w:left="34" w:right="-18" w:firstLine="0"/>
        <w:jc w:val="left"/>
      </w:pPr>
      <w:bookmarkStart w:id="0" w:name="_GoBack"/>
      <w:bookmarkEnd w:id="0"/>
    </w:p>
    <w:p w:rsidR="0052595B" w:rsidRDefault="00EA7BD1">
      <w:pPr>
        <w:spacing w:after="0" w:line="259" w:lineRule="auto"/>
        <w:ind w:left="10" w:right="4185" w:hanging="10"/>
        <w:jc w:val="right"/>
      </w:pPr>
      <w:r>
        <w:rPr>
          <w:b/>
        </w:rPr>
        <w:t xml:space="preserve">ОГЛАВЛЕНИЕ </w:t>
      </w: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tbl>
      <w:tblPr>
        <w:tblStyle w:val="11"/>
        <w:tblW w:w="0" w:type="auto"/>
        <w:tblLook w:val="04A0" w:firstRow="1" w:lastRow="0" w:firstColumn="1" w:lastColumn="0" w:noHBand="0" w:noVBand="1"/>
      </w:tblPr>
      <w:tblGrid>
        <w:gridCol w:w="957"/>
        <w:gridCol w:w="7640"/>
        <w:gridCol w:w="968"/>
      </w:tblGrid>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w:t>
            </w:r>
          </w:p>
        </w:tc>
        <w:tc>
          <w:tcPr>
            <w:tcW w:w="7640" w:type="dxa"/>
          </w:tcPr>
          <w:p w:rsidR="002220C2" w:rsidRPr="00CF1393" w:rsidRDefault="002220C2" w:rsidP="002220C2">
            <w:pPr>
              <w:keepNext/>
              <w:keepLines/>
              <w:widowControl w:val="0"/>
              <w:spacing w:after="0" w:line="230" w:lineRule="exact"/>
              <w:ind w:firstLine="0"/>
              <w:jc w:val="center"/>
              <w:outlineLvl w:val="2"/>
              <w:rPr>
                <w:bCs/>
                <w:color w:val="auto"/>
                <w:szCs w:val="20"/>
              </w:rPr>
            </w:pPr>
            <w:r w:rsidRPr="00CF1393">
              <w:rPr>
                <w:b/>
                <w:bCs/>
                <w:color w:val="auto"/>
                <w:szCs w:val="20"/>
              </w:rPr>
              <w:t>Наименование</w:t>
            </w:r>
            <w:r w:rsidRPr="00CF1393">
              <w:rPr>
                <w:bCs/>
                <w:color w:val="auto"/>
                <w:szCs w:val="20"/>
              </w:rPr>
              <w:t xml:space="preserve"> </w:t>
            </w:r>
            <w:r w:rsidRPr="00CF1393">
              <w:rPr>
                <w:b/>
                <w:bCs/>
                <w:color w:val="auto"/>
                <w:szCs w:val="20"/>
              </w:rPr>
              <w:t>разделов</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sidRPr="00CF1393">
              <w:rPr>
                <w:bCs/>
                <w:color w:val="auto"/>
                <w:sz w:val="23"/>
                <w:szCs w:val="23"/>
              </w:rPr>
              <w:t>№</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 xml:space="preserve">ВВЕДЕНИЕ </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sidRPr="00CF1393">
              <w:rPr>
                <w:bCs/>
                <w:color w:val="auto"/>
                <w:sz w:val="23"/>
                <w:szCs w:val="23"/>
              </w:rPr>
              <w:t>3</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ЦЕЛЕВОЙ РАЗДЕЛ</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3</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1.1</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Пояснительная записка</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3</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1.1.1.</w:t>
            </w:r>
            <w:r w:rsidRPr="00CF1393">
              <w:rPr>
                <w:bCs/>
                <w:color w:val="auto"/>
                <w:szCs w:val="23"/>
              </w:rPr>
              <w:tab/>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Цели и задачи Программы</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5</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1.1.2.</w:t>
            </w:r>
            <w:r w:rsidRPr="00CF1393">
              <w:rPr>
                <w:bCs/>
                <w:color w:val="auto"/>
                <w:szCs w:val="23"/>
              </w:rPr>
              <w:tab/>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Принципы и подходы к формированию Программы</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5</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1.2.</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Планируемые результаты освоения Программы</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6</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1.2.1.</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 xml:space="preserve">Целевые ориентиры </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6</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0"/>
              </w:rPr>
              <w:t>1.3.</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Развивающее оценивание качества образовательной деятельности по Программе</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7</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1.4.</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Часть, формируемая участниками образовательных отношений</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12</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2.</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rFonts w:eastAsia="Courier New"/>
                <w:bCs/>
                <w:szCs w:val="20"/>
              </w:rPr>
              <w:t>СОДЕРЖАТЕЛЬНЫЙ РАЗДЕЛ</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14</w:t>
            </w:r>
          </w:p>
        </w:tc>
      </w:tr>
      <w:tr w:rsidR="002220C2" w:rsidRPr="00CF1393" w:rsidTr="002220C2">
        <w:trPr>
          <w:trHeight w:val="70"/>
        </w:trPr>
        <w:tc>
          <w:tcPr>
            <w:tcW w:w="957" w:type="dxa"/>
          </w:tcPr>
          <w:p w:rsidR="002220C2" w:rsidRPr="00CF1393" w:rsidRDefault="002220C2" w:rsidP="00306ABE">
            <w:pPr>
              <w:keepNext/>
              <w:keepLines/>
              <w:widowControl w:val="0"/>
              <w:spacing w:after="0" w:line="230" w:lineRule="exact"/>
              <w:ind w:firstLine="0"/>
              <w:jc w:val="left"/>
              <w:outlineLvl w:val="2"/>
              <w:rPr>
                <w:bCs/>
                <w:color w:val="auto"/>
                <w:szCs w:val="23"/>
              </w:rPr>
            </w:pPr>
            <w:r w:rsidRPr="00CF1393">
              <w:rPr>
                <w:bCs/>
                <w:color w:val="auto"/>
                <w:szCs w:val="23"/>
              </w:rPr>
              <w:t>2.</w:t>
            </w:r>
            <w:r w:rsidR="00306ABE">
              <w:rPr>
                <w:bCs/>
                <w:color w:val="auto"/>
                <w:szCs w:val="23"/>
              </w:rPr>
              <w:t>1</w:t>
            </w:r>
            <w:r w:rsidRPr="00CF1393">
              <w:rPr>
                <w:bCs/>
                <w:color w:val="auto"/>
                <w:szCs w:val="23"/>
              </w:rPr>
              <w:t>.</w:t>
            </w:r>
          </w:p>
        </w:tc>
        <w:tc>
          <w:tcPr>
            <w:tcW w:w="7640" w:type="dxa"/>
          </w:tcPr>
          <w:p w:rsidR="002220C2" w:rsidRPr="00CF1393" w:rsidRDefault="002220C2" w:rsidP="002220C2">
            <w:pPr>
              <w:keepNext/>
              <w:keepLines/>
              <w:widowControl w:val="0"/>
              <w:spacing w:after="0" w:line="230" w:lineRule="exact"/>
              <w:ind w:firstLine="0"/>
              <w:jc w:val="left"/>
              <w:outlineLvl w:val="2"/>
              <w:rPr>
                <w:rFonts w:eastAsia="Courier New"/>
                <w:bCs/>
                <w:szCs w:val="20"/>
              </w:rPr>
            </w:pPr>
            <w:r>
              <w:rPr>
                <w:rFonts w:eastAsia="Courier New"/>
                <w:bCs/>
                <w:szCs w:val="20"/>
              </w:rPr>
              <w:t>Календарно-тематическое планирование</w:t>
            </w:r>
          </w:p>
        </w:tc>
        <w:tc>
          <w:tcPr>
            <w:tcW w:w="968" w:type="dxa"/>
          </w:tcPr>
          <w:p w:rsidR="002220C2" w:rsidRPr="00CF1393" w:rsidRDefault="00F05F58" w:rsidP="002220C2">
            <w:pPr>
              <w:keepNext/>
              <w:keepLines/>
              <w:widowControl w:val="0"/>
              <w:spacing w:after="0" w:line="230" w:lineRule="exact"/>
              <w:ind w:firstLine="0"/>
              <w:jc w:val="left"/>
              <w:outlineLvl w:val="2"/>
              <w:rPr>
                <w:bCs/>
                <w:color w:val="auto"/>
                <w:sz w:val="23"/>
                <w:szCs w:val="23"/>
              </w:rPr>
            </w:pPr>
            <w:r>
              <w:rPr>
                <w:bCs/>
                <w:color w:val="auto"/>
                <w:sz w:val="23"/>
                <w:szCs w:val="23"/>
              </w:rPr>
              <w:t>18</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3"/>
              </w:rPr>
              <w:t>2.4.</w:t>
            </w:r>
          </w:p>
        </w:tc>
        <w:tc>
          <w:tcPr>
            <w:tcW w:w="7640" w:type="dxa"/>
          </w:tcPr>
          <w:p w:rsidR="002220C2" w:rsidRPr="00CF1393" w:rsidRDefault="002220C2" w:rsidP="00306ABE">
            <w:pPr>
              <w:spacing w:after="0" w:line="240" w:lineRule="auto"/>
              <w:ind w:firstLine="0"/>
              <w:jc w:val="left"/>
              <w:rPr>
                <w:color w:val="auto"/>
              </w:rPr>
            </w:pPr>
            <w:r w:rsidRPr="00CF1393">
              <w:rPr>
                <w:color w:val="auto"/>
              </w:rPr>
              <w:t xml:space="preserve">Взаимодействие </w:t>
            </w:r>
            <w:r w:rsidR="00306ABE">
              <w:rPr>
                <w:color w:val="auto"/>
              </w:rPr>
              <w:t>учителя-логопеда</w:t>
            </w:r>
            <w:r w:rsidRPr="00CF1393">
              <w:rPr>
                <w:color w:val="auto"/>
              </w:rPr>
              <w:t xml:space="preserve"> с семьями дошкольников с ТНР</w:t>
            </w:r>
          </w:p>
        </w:tc>
        <w:tc>
          <w:tcPr>
            <w:tcW w:w="968" w:type="dxa"/>
          </w:tcPr>
          <w:p w:rsidR="002220C2" w:rsidRPr="00CF1393" w:rsidRDefault="00F05F58" w:rsidP="002220C2">
            <w:pPr>
              <w:keepNext/>
              <w:keepLines/>
              <w:widowControl w:val="0"/>
              <w:spacing w:after="0" w:line="230" w:lineRule="exact"/>
              <w:ind w:firstLine="0"/>
              <w:jc w:val="left"/>
              <w:outlineLvl w:val="2"/>
              <w:rPr>
                <w:bCs/>
                <w:color w:val="auto"/>
                <w:sz w:val="23"/>
                <w:szCs w:val="23"/>
              </w:rPr>
            </w:pPr>
            <w:r>
              <w:rPr>
                <w:bCs/>
                <w:color w:val="auto"/>
                <w:sz w:val="23"/>
                <w:szCs w:val="23"/>
              </w:rPr>
              <w:t>26</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r w:rsidRPr="00CF1393">
              <w:rPr>
                <w:bCs/>
                <w:color w:val="auto"/>
                <w:szCs w:val="23"/>
              </w:rPr>
              <w:t>3</w:t>
            </w:r>
          </w:p>
        </w:tc>
        <w:tc>
          <w:tcPr>
            <w:tcW w:w="7640" w:type="dxa"/>
          </w:tcPr>
          <w:p w:rsidR="002220C2" w:rsidRPr="00CF1393" w:rsidRDefault="002220C2" w:rsidP="002220C2">
            <w:pPr>
              <w:spacing w:after="0" w:line="240" w:lineRule="auto"/>
              <w:ind w:firstLine="0"/>
              <w:jc w:val="left"/>
              <w:rPr>
                <w:color w:val="auto"/>
                <w:szCs w:val="20"/>
              </w:rPr>
            </w:pPr>
            <w:r w:rsidRPr="00CF1393">
              <w:rPr>
                <w:color w:val="auto"/>
                <w:szCs w:val="20"/>
              </w:rPr>
              <w:t>ОРГАНИЗАЦИОННЫЙ РАЗДЕЛ</w:t>
            </w:r>
          </w:p>
        </w:tc>
        <w:tc>
          <w:tcPr>
            <w:tcW w:w="968" w:type="dxa"/>
          </w:tcPr>
          <w:p w:rsidR="002220C2" w:rsidRPr="00CF1393" w:rsidRDefault="00F05F58" w:rsidP="002220C2">
            <w:pPr>
              <w:keepNext/>
              <w:keepLines/>
              <w:widowControl w:val="0"/>
              <w:spacing w:after="0" w:line="230" w:lineRule="exact"/>
              <w:ind w:firstLine="0"/>
              <w:jc w:val="left"/>
              <w:outlineLvl w:val="2"/>
              <w:rPr>
                <w:bCs/>
                <w:color w:val="auto"/>
                <w:sz w:val="23"/>
                <w:szCs w:val="23"/>
              </w:rPr>
            </w:pPr>
            <w:r>
              <w:rPr>
                <w:bCs/>
                <w:color w:val="auto"/>
                <w:sz w:val="23"/>
                <w:szCs w:val="23"/>
              </w:rPr>
              <w:t>27</w:t>
            </w:r>
          </w:p>
        </w:tc>
      </w:tr>
      <w:tr w:rsidR="002220C2" w:rsidRPr="00CF1393" w:rsidTr="002220C2">
        <w:tc>
          <w:tcPr>
            <w:tcW w:w="957" w:type="dxa"/>
          </w:tcPr>
          <w:p w:rsidR="002220C2" w:rsidRPr="00CF1393" w:rsidRDefault="002220C2" w:rsidP="00F05F58">
            <w:pPr>
              <w:keepNext/>
              <w:keepLines/>
              <w:widowControl w:val="0"/>
              <w:spacing w:after="0" w:line="230" w:lineRule="exact"/>
              <w:ind w:firstLine="0"/>
              <w:jc w:val="left"/>
              <w:outlineLvl w:val="2"/>
              <w:rPr>
                <w:bCs/>
                <w:color w:val="auto"/>
                <w:szCs w:val="23"/>
              </w:rPr>
            </w:pPr>
            <w:r w:rsidRPr="00CF1393">
              <w:rPr>
                <w:bCs/>
                <w:color w:val="auto"/>
                <w:szCs w:val="23"/>
              </w:rPr>
              <w:t>3.</w:t>
            </w:r>
            <w:r w:rsidR="00F05F58">
              <w:rPr>
                <w:bCs/>
                <w:color w:val="auto"/>
                <w:szCs w:val="23"/>
              </w:rPr>
              <w:t>1</w:t>
            </w:r>
            <w:r w:rsidRPr="00CF1393">
              <w:rPr>
                <w:bCs/>
                <w:color w:val="auto"/>
                <w:szCs w:val="23"/>
              </w:rPr>
              <w:t>.</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Организация развивающей предметно-пространственной среды</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40</w:t>
            </w:r>
          </w:p>
        </w:tc>
      </w:tr>
      <w:tr w:rsidR="002220C2" w:rsidRPr="00CF1393" w:rsidTr="002220C2">
        <w:tc>
          <w:tcPr>
            <w:tcW w:w="957" w:type="dxa"/>
          </w:tcPr>
          <w:p w:rsidR="002220C2" w:rsidRPr="00CF1393" w:rsidRDefault="002220C2" w:rsidP="00F05F58">
            <w:pPr>
              <w:keepNext/>
              <w:keepLines/>
              <w:widowControl w:val="0"/>
              <w:spacing w:after="0" w:line="230" w:lineRule="exact"/>
              <w:ind w:firstLine="0"/>
              <w:jc w:val="left"/>
              <w:outlineLvl w:val="2"/>
              <w:rPr>
                <w:bCs/>
                <w:color w:val="auto"/>
                <w:szCs w:val="23"/>
              </w:rPr>
            </w:pPr>
            <w:r w:rsidRPr="00CF1393">
              <w:rPr>
                <w:bCs/>
                <w:color w:val="auto"/>
                <w:szCs w:val="23"/>
              </w:rPr>
              <w:t>3.</w:t>
            </w:r>
            <w:r w:rsidR="00F05F58">
              <w:rPr>
                <w:bCs/>
                <w:color w:val="auto"/>
                <w:szCs w:val="23"/>
              </w:rPr>
              <w:t>2</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Материально-техническое обеспечение Программы</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49</w:t>
            </w:r>
          </w:p>
        </w:tc>
      </w:tr>
      <w:tr w:rsidR="002220C2" w:rsidRPr="00CF1393" w:rsidTr="002220C2">
        <w:tc>
          <w:tcPr>
            <w:tcW w:w="957" w:type="dxa"/>
          </w:tcPr>
          <w:p w:rsidR="002220C2" w:rsidRPr="00CF1393" w:rsidRDefault="002220C2" w:rsidP="00F05F58">
            <w:pPr>
              <w:keepNext/>
              <w:keepLines/>
              <w:widowControl w:val="0"/>
              <w:spacing w:after="0" w:line="230" w:lineRule="exact"/>
              <w:ind w:firstLine="0"/>
              <w:jc w:val="left"/>
              <w:outlineLvl w:val="2"/>
              <w:rPr>
                <w:bCs/>
                <w:color w:val="auto"/>
                <w:szCs w:val="23"/>
              </w:rPr>
            </w:pPr>
            <w:r w:rsidRPr="00CF1393">
              <w:rPr>
                <w:bCs/>
                <w:color w:val="auto"/>
                <w:szCs w:val="20"/>
              </w:rPr>
              <w:t>3.</w:t>
            </w:r>
            <w:r w:rsidR="00F05F58">
              <w:rPr>
                <w:bCs/>
                <w:color w:val="auto"/>
                <w:szCs w:val="20"/>
              </w:rPr>
              <w:t>3</w:t>
            </w:r>
            <w:r w:rsidRPr="00CF1393">
              <w:rPr>
                <w:bCs/>
                <w:color w:val="auto"/>
                <w:szCs w:val="20"/>
              </w:rPr>
              <w:t>.</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Перечень нормативных и нормативно-методических документов</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60</w:t>
            </w:r>
          </w:p>
        </w:tc>
      </w:tr>
      <w:tr w:rsidR="002220C2" w:rsidRPr="00CF1393" w:rsidTr="002220C2">
        <w:tc>
          <w:tcPr>
            <w:tcW w:w="957" w:type="dxa"/>
          </w:tcPr>
          <w:p w:rsidR="002220C2" w:rsidRPr="00CF1393" w:rsidRDefault="002220C2" w:rsidP="00F05F58">
            <w:pPr>
              <w:keepNext/>
              <w:keepLines/>
              <w:widowControl w:val="0"/>
              <w:spacing w:after="0" w:line="230" w:lineRule="exact"/>
              <w:ind w:firstLine="0"/>
              <w:jc w:val="left"/>
              <w:outlineLvl w:val="2"/>
              <w:rPr>
                <w:bCs/>
                <w:color w:val="auto"/>
                <w:szCs w:val="20"/>
              </w:rPr>
            </w:pPr>
            <w:r w:rsidRPr="00CF1393">
              <w:rPr>
                <w:bCs/>
                <w:color w:val="auto"/>
                <w:szCs w:val="20"/>
              </w:rPr>
              <w:t>3.</w:t>
            </w:r>
            <w:r w:rsidR="00F05F58">
              <w:rPr>
                <w:bCs/>
                <w:color w:val="auto"/>
                <w:szCs w:val="20"/>
              </w:rPr>
              <w:t>4</w:t>
            </w:r>
            <w:r w:rsidRPr="00CF1393">
              <w:rPr>
                <w:bCs/>
                <w:color w:val="auto"/>
                <w:szCs w:val="20"/>
              </w:rPr>
              <w:t>.</w:t>
            </w: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Перечень литературных источников</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60</w:t>
            </w:r>
          </w:p>
        </w:tc>
      </w:tr>
      <w:tr w:rsidR="002220C2" w:rsidRPr="00CF1393" w:rsidTr="002220C2">
        <w:tc>
          <w:tcPr>
            <w:tcW w:w="957" w:type="dxa"/>
          </w:tcPr>
          <w:p w:rsidR="002220C2" w:rsidRPr="00CF1393" w:rsidRDefault="002220C2" w:rsidP="002220C2">
            <w:pPr>
              <w:keepNext/>
              <w:keepLines/>
              <w:widowControl w:val="0"/>
              <w:spacing w:after="0" w:line="230" w:lineRule="exact"/>
              <w:ind w:firstLine="0"/>
              <w:jc w:val="left"/>
              <w:outlineLvl w:val="2"/>
              <w:rPr>
                <w:bCs/>
                <w:color w:val="auto"/>
                <w:szCs w:val="23"/>
              </w:rPr>
            </w:pPr>
          </w:p>
        </w:tc>
        <w:tc>
          <w:tcPr>
            <w:tcW w:w="7640" w:type="dxa"/>
          </w:tcPr>
          <w:p w:rsidR="002220C2" w:rsidRPr="00CF1393" w:rsidRDefault="002220C2" w:rsidP="002220C2">
            <w:pPr>
              <w:keepNext/>
              <w:keepLines/>
              <w:widowControl w:val="0"/>
              <w:spacing w:after="0" w:line="230" w:lineRule="exact"/>
              <w:ind w:firstLine="0"/>
              <w:jc w:val="left"/>
              <w:outlineLvl w:val="2"/>
              <w:rPr>
                <w:bCs/>
                <w:color w:val="auto"/>
                <w:szCs w:val="20"/>
              </w:rPr>
            </w:pPr>
            <w:r w:rsidRPr="00CF1393">
              <w:rPr>
                <w:bCs/>
                <w:color w:val="auto"/>
                <w:szCs w:val="20"/>
              </w:rPr>
              <w:t>ПРИЛОЖЕНИЯ</w:t>
            </w:r>
          </w:p>
        </w:tc>
        <w:tc>
          <w:tcPr>
            <w:tcW w:w="968" w:type="dxa"/>
          </w:tcPr>
          <w:p w:rsidR="002220C2" w:rsidRPr="00CF1393" w:rsidRDefault="002220C2" w:rsidP="002220C2">
            <w:pPr>
              <w:keepNext/>
              <w:keepLines/>
              <w:widowControl w:val="0"/>
              <w:spacing w:after="0" w:line="230" w:lineRule="exact"/>
              <w:ind w:firstLine="0"/>
              <w:jc w:val="left"/>
              <w:outlineLvl w:val="2"/>
              <w:rPr>
                <w:bCs/>
                <w:color w:val="auto"/>
                <w:sz w:val="23"/>
                <w:szCs w:val="23"/>
              </w:rPr>
            </w:pPr>
            <w:r>
              <w:rPr>
                <w:bCs/>
                <w:color w:val="auto"/>
                <w:sz w:val="23"/>
                <w:szCs w:val="23"/>
              </w:rPr>
              <w:t>63</w:t>
            </w:r>
          </w:p>
        </w:tc>
      </w:tr>
    </w:tbl>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F05F58" w:rsidRDefault="00F05F58">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2220C2" w:rsidRDefault="002220C2">
      <w:pPr>
        <w:spacing w:after="0" w:line="259" w:lineRule="auto"/>
        <w:ind w:right="4626" w:firstLine="0"/>
        <w:jc w:val="right"/>
        <w:rPr>
          <w:b/>
        </w:rPr>
      </w:pPr>
    </w:p>
    <w:p w:rsidR="0052595B" w:rsidRDefault="00EA7BD1">
      <w:pPr>
        <w:spacing w:after="0" w:line="259" w:lineRule="auto"/>
        <w:ind w:right="4626" w:firstLine="0"/>
        <w:jc w:val="right"/>
      </w:pPr>
      <w:r>
        <w:rPr>
          <w:b/>
        </w:rPr>
        <w:t xml:space="preserve"> </w:t>
      </w:r>
    </w:p>
    <w:p w:rsidR="0052595B" w:rsidRDefault="00EA7BD1">
      <w:pPr>
        <w:spacing w:after="0" w:line="259" w:lineRule="auto"/>
        <w:ind w:right="0"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 </w:t>
      </w:r>
    </w:p>
    <w:p w:rsidR="0052595B" w:rsidRDefault="002220C2">
      <w:pPr>
        <w:pStyle w:val="1"/>
      </w:pPr>
      <w:r>
        <w:t>1.</w:t>
      </w:r>
      <w:r w:rsidR="00EA7BD1">
        <w:t xml:space="preserve"> ЦЕЛЕВОЙ РАЗДЕЛ </w:t>
      </w:r>
    </w:p>
    <w:p w:rsidR="0052595B" w:rsidRDefault="002220C2">
      <w:pPr>
        <w:pStyle w:val="2"/>
        <w:spacing w:after="12"/>
        <w:ind w:left="363" w:right="11"/>
        <w:jc w:val="center"/>
      </w:pPr>
      <w:r>
        <w:t xml:space="preserve">1.1. </w:t>
      </w:r>
      <w:r w:rsidR="00EA7BD1">
        <w:rPr>
          <w:rFonts w:ascii="Arial" w:eastAsia="Arial" w:hAnsi="Arial" w:cs="Arial"/>
        </w:rPr>
        <w:t xml:space="preserve"> </w:t>
      </w:r>
      <w:r w:rsidR="00EA7BD1">
        <w:t xml:space="preserve">ПОЯСНИТЕЛЬНАЯ ЗАПИСКА </w:t>
      </w:r>
    </w:p>
    <w:p w:rsidR="0052595B" w:rsidRDefault="00EA7BD1">
      <w:pPr>
        <w:ind w:left="-15" w:right="0"/>
      </w:pPr>
      <w:r>
        <w:t xml:space="preserve">Рабочая программа коррекционно-логопедической работы в старшей логопедической группе  для детей с тяжелыми нарушениями речи является программным документом для дошкольного образовательного учреждения комбинированного вида. Данная программа составлена в соответствии </w:t>
      </w:r>
      <w:r>
        <w:rPr>
          <w:sz w:val="22"/>
        </w:rPr>
        <w:t>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образовании</w:t>
      </w:r>
      <w:r>
        <w:t>, Конвенцией о правах ребенка, Всемирной декларацией об обеспечении выживания, защиты и развития детей,  Концепцией дошкольного воспитания, Декларацией прав ребенка, 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  Санитарно-эпидемиологическими требованиями к устройству, содержанию и организации режима работы в дошкольных организациях, Положением об организации групп компенсирующей направленности в ДОУ комбинированного вида, а также разработками отечественных ученых в области общей и специальной педагогики и психологии.</w:t>
      </w:r>
      <w:r>
        <w:rPr>
          <w:sz w:val="22"/>
        </w:rPr>
        <w:t xml:space="preserve"> </w:t>
      </w:r>
    </w:p>
    <w:p w:rsidR="0052595B" w:rsidRDefault="00EA7BD1">
      <w:pPr>
        <w:ind w:left="-15" w:right="0" w:firstLine="566"/>
      </w:pPr>
      <w:r>
        <w:t xml:space="preserve">Разработанная рабочая программа составлена на основе  адаптированной образовательной программы дошкольного образования ГБДОУ. 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тяжелой речевой патологией,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w:t>
      </w:r>
    </w:p>
    <w:p w:rsidR="002220C2" w:rsidRDefault="002220C2">
      <w:pPr>
        <w:ind w:left="-15" w:right="0" w:firstLine="566"/>
      </w:pPr>
    </w:p>
    <w:p w:rsidR="0052595B" w:rsidRPr="002220C2" w:rsidRDefault="00EA7BD1" w:rsidP="002220C2">
      <w:pPr>
        <w:ind w:left="700" w:firstLine="0"/>
        <w:jc w:val="center"/>
        <w:rPr>
          <w:b/>
        </w:rPr>
      </w:pPr>
      <w:r w:rsidRPr="002220C2">
        <w:rPr>
          <w:b/>
        </w:rPr>
        <w:t>1.1</w:t>
      </w:r>
      <w:r w:rsidR="002220C2" w:rsidRPr="002220C2">
        <w:rPr>
          <w:rFonts w:eastAsia="Arial"/>
          <w:b/>
        </w:rPr>
        <w:t>.1.</w:t>
      </w:r>
      <w:r w:rsidR="002220C2">
        <w:rPr>
          <w:rFonts w:eastAsia="Arial"/>
          <w:b/>
        </w:rPr>
        <w:t xml:space="preserve"> </w:t>
      </w:r>
      <w:r w:rsidRPr="002220C2">
        <w:rPr>
          <w:b/>
        </w:rPr>
        <w:t>ЦЕЛЬ И ЗАДАЧИ РЕАЛИЗАЦИИ КОРРЕКЦИОННО-РАЗВИВАЮЩЕЙ РАБОТЫ</w:t>
      </w:r>
    </w:p>
    <w:p w:rsidR="0052595B" w:rsidRDefault="00EA7BD1" w:rsidP="002220C2">
      <w:pPr>
        <w:ind w:left="700" w:firstLine="0"/>
        <w:jc w:val="center"/>
        <w:rPr>
          <w:b/>
        </w:rPr>
      </w:pPr>
      <w:r w:rsidRPr="002220C2">
        <w:rPr>
          <w:b/>
        </w:rPr>
        <w:t>В ЛОГОПЕДИЧЕСКИХ ГРУППАХ ДОШКОЛЬНОГО ОБРАЗОВАНИЯ В СООТВЕТСТВИИ С ФГОС ДОШКОЛЬНОГО ОБРАЗОВАНИЯ</w:t>
      </w:r>
    </w:p>
    <w:p w:rsidR="002220C2" w:rsidRDefault="002220C2" w:rsidP="002220C2">
      <w:pPr>
        <w:ind w:left="700" w:firstLine="0"/>
        <w:jc w:val="center"/>
      </w:pPr>
    </w:p>
    <w:p w:rsidR="0052595B" w:rsidRDefault="00EA7BD1">
      <w:pPr>
        <w:ind w:left="-15" w:right="0" w:firstLine="566"/>
      </w:pPr>
      <w:r>
        <w:rPr>
          <w:b/>
        </w:rPr>
        <w:t>Основной целью</w:t>
      </w:r>
      <w:r>
        <w:t xml:space="preserve"> представленной программы является создание оптимальных условий для эффективного планирования, организации, управления коррекционно-логопедическим процессом в ДОУ в соответствии с ФГОС. </w:t>
      </w:r>
    </w:p>
    <w:p w:rsidR="0052595B" w:rsidRDefault="00EA7BD1">
      <w:pPr>
        <w:ind w:left="-15" w:right="0" w:firstLine="566"/>
      </w:pPr>
      <w:r>
        <w:rPr>
          <w:b/>
        </w:rPr>
        <w:t>Ведущей задачей</w:t>
      </w:r>
      <w:r>
        <w:t xml:space="preserve">  данной  рабочей  программы является языковое, эмоциональнонравственное и интеллектуальное развитие детей-логопатов и  овладение детьми связной, грамматически правильной речью, фонетической системой родного языка, а также элементами грамоты, что формирует готовность данной группы детей к обучению в общеобразовательной школе, а в дальнейшем, к жизни в современном обществе. </w:t>
      </w:r>
    </w:p>
    <w:p w:rsidR="0052595B" w:rsidRDefault="00EA7BD1">
      <w:pPr>
        <w:ind w:left="566" w:right="0" w:firstLine="0"/>
      </w:pPr>
      <w:r>
        <w:t xml:space="preserve">Для реализации основной цели  определены </w:t>
      </w:r>
      <w:r>
        <w:rPr>
          <w:b/>
        </w:rPr>
        <w:t>следующие задачи программы</w:t>
      </w:r>
      <w:r>
        <w:t xml:space="preserve">: </w:t>
      </w:r>
    </w:p>
    <w:p w:rsidR="0052595B" w:rsidRDefault="00EA7BD1">
      <w:pPr>
        <w:numPr>
          <w:ilvl w:val="0"/>
          <w:numId w:val="1"/>
        </w:numPr>
        <w:ind w:right="0" w:hanging="360"/>
      </w:pPr>
      <w:r>
        <w:t xml:space="preserve">своевременное выявление детей с ТНР и определение их особых образовательных потребностей, обусловленных недостатками в речевом развитии; </w:t>
      </w:r>
    </w:p>
    <w:p w:rsidR="0052595B" w:rsidRDefault="00EA7BD1">
      <w:pPr>
        <w:numPr>
          <w:ilvl w:val="0"/>
          <w:numId w:val="1"/>
        </w:numPr>
        <w:ind w:right="0" w:hanging="360"/>
      </w:pPr>
      <w:r>
        <w:t xml:space="preserve">создание условий, способствующих освоению детьми с ТНР программы и их интеграции в ДОО; </w:t>
      </w:r>
    </w:p>
    <w:p w:rsidR="0052595B" w:rsidRDefault="00EA7BD1">
      <w:pPr>
        <w:numPr>
          <w:ilvl w:val="0"/>
          <w:numId w:val="1"/>
        </w:numPr>
        <w:ind w:right="0" w:hanging="360"/>
      </w:pPr>
      <w:r>
        <w:t xml:space="preserve">осуществление индивидуально ориентированной психолого-медико-педагогической помощи детям с ТНР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2595B" w:rsidRDefault="00EA7BD1">
      <w:pPr>
        <w:numPr>
          <w:ilvl w:val="0"/>
          <w:numId w:val="1"/>
        </w:numPr>
        <w:ind w:right="0" w:hanging="360"/>
      </w:pPr>
      <w:r>
        <w:lastRenderedPageBreak/>
        <w:t xml:space="preserve">разработка и реализация индивидуальных планов коррекционной работы с детьми с ТНР, организация индивидуальных и (или) групповых занятий для детей с выраженным нарушением в речевом развитии; </w:t>
      </w:r>
    </w:p>
    <w:p w:rsidR="0052595B" w:rsidRDefault="00EA7BD1">
      <w:pPr>
        <w:numPr>
          <w:ilvl w:val="0"/>
          <w:numId w:val="1"/>
        </w:numPr>
        <w:ind w:right="0" w:hanging="360"/>
      </w:pPr>
      <w:r>
        <w:t xml:space="preserve">реализация системы мероприятий по социальной адаптации детей с ТНР и формированию здорового образа жизни; </w:t>
      </w:r>
    </w:p>
    <w:p w:rsidR="0052595B" w:rsidRDefault="00EA7BD1">
      <w:pPr>
        <w:numPr>
          <w:ilvl w:val="0"/>
          <w:numId w:val="1"/>
        </w:numPr>
        <w:ind w:right="0" w:hanging="360"/>
      </w:pPr>
      <w:r>
        <w:t xml:space="preserve">оказание консультативной и методической помощи родителям (представителям) детей с ТНР по медицинским, социальным, правовым и др. вопросам. </w:t>
      </w:r>
    </w:p>
    <w:p w:rsidR="0052595B" w:rsidRDefault="00EA7BD1">
      <w:pPr>
        <w:spacing w:after="0" w:line="259" w:lineRule="auto"/>
        <w:ind w:left="379" w:right="0" w:firstLine="0"/>
        <w:jc w:val="left"/>
      </w:pPr>
      <w:r>
        <w:t xml:space="preserve"> </w:t>
      </w:r>
    </w:p>
    <w:p w:rsidR="002220C2" w:rsidRDefault="00EA7BD1" w:rsidP="002220C2">
      <w:pPr>
        <w:pStyle w:val="3"/>
        <w:ind w:left="1335" w:right="0"/>
      </w:pPr>
      <w:r>
        <w:t xml:space="preserve"> </w:t>
      </w:r>
      <w:r w:rsidR="002220C2">
        <w:t>1.1.2.</w:t>
      </w:r>
      <w:r w:rsidR="002220C2">
        <w:rPr>
          <w:rFonts w:ascii="Arial" w:eastAsia="Arial" w:hAnsi="Arial" w:cs="Arial"/>
        </w:rPr>
        <w:t xml:space="preserve"> </w:t>
      </w:r>
      <w:r w:rsidR="002220C2">
        <w:t xml:space="preserve">ПРИНЦИПЫ И ПОДХОДЫ К ФОРМИРОВАНИЮ ПРОГРАММЫ </w:t>
      </w:r>
    </w:p>
    <w:p w:rsidR="002220C2" w:rsidRDefault="002220C2" w:rsidP="002220C2">
      <w:pPr>
        <w:spacing w:after="0" w:line="259" w:lineRule="auto"/>
        <w:ind w:left="720" w:right="0" w:firstLine="0"/>
        <w:jc w:val="left"/>
      </w:pPr>
      <w:r>
        <w:rPr>
          <w:b/>
        </w:rPr>
        <w:t xml:space="preserve"> </w:t>
      </w:r>
    </w:p>
    <w:p w:rsidR="002220C2" w:rsidRDefault="002220C2" w:rsidP="002220C2">
      <w:pPr>
        <w:ind w:left="-15" w:right="0" w:firstLine="566"/>
      </w:pPr>
      <w:r>
        <w:t xml:space="preserve">Данная рабочая программа учитывает требования к коррекции всех сторон речи: фонетики, лексики, грамматики, семантики и просодии. 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логопедическую группу  для детей с ОНР посещают дети со второй и третьей группой здоровья, а также имеющие неврологические нарушения. Объем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Для  возрастной группы рассчитано оптимальное сочетание индивидуальной и совместной со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2220C2" w:rsidRDefault="002220C2" w:rsidP="002220C2">
      <w:pPr>
        <w:ind w:left="-15" w:right="0" w:firstLine="566"/>
      </w:pPr>
      <w: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2220C2" w:rsidRDefault="002220C2" w:rsidP="002220C2">
      <w:pPr>
        <w:ind w:left="566" w:right="0" w:firstLine="0"/>
      </w:pPr>
      <w:r>
        <w:t xml:space="preserve">Программа имеет в своей основе следующие </w:t>
      </w:r>
      <w:r>
        <w:rPr>
          <w:b/>
        </w:rPr>
        <w:t xml:space="preserve">принципы:  </w:t>
      </w:r>
    </w:p>
    <w:p w:rsidR="002220C2" w:rsidRDefault="002220C2" w:rsidP="002220C2">
      <w:pPr>
        <w:numPr>
          <w:ilvl w:val="0"/>
          <w:numId w:val="2"/>
        </w:numPr>
        <w:ind w:right="0" w:hanging="360"/>
      </w:pPr>
      <w:r>
        <w:t xml:space="preserve">принцип индивидуализации, учета возможностей, особенностей развития и потребностей каждого ребенка;  </w:t>
      </w:r>
    </w:p>
    <w:p w:rsidR="002220C2" w:rsidRDefault="002220C2" w:rsidP="002220C2">
      <w:pPr>
        <w:numPr>
          <w:ilvl w:val="0"/>
          <w:numId w:val="2"/>
        </w:numPr>
        <w:ind w:right="0" w:hanging="360"/>
      </w:pPr>
      <w:r>
        <w:t xml:space="preserve">принцип признания каждого ребенка полноправным участником образовательного процесса;  </w:t>
      </w:r>
    </w:p>
    <w:p w:rsidR="002220C2" w:rsidRDefault="002220C2" w:rsidP="002220C2">
      <w:pPr>
        <w:numPr>
          <w:ilvl w:val="0"/>
          <w:numId w:val="2"/>
        </w:numPr>
        <w:ind w:right="0" w:hanging="360"/>
      </w:pPr>
      <w:r>
        <w:t xml:space="preserve">принцип поддержки детской инициативы и формирования познавательных интересов каждого ребенка;  </w:t>
      </w:r>
    </w:p>
    <w:p w:rsidR="002220C2" w:rsidRDefault="002220C2" w:rsidP="002220C2">
      <w:pPr>
        <w:numPr>
          <w:ilvl w:val="0"/>
          <w:numId w:val="2"/>
        </w:numPr>
        <w:ind w:right="0" w:hanging="360"/>
      </w:pPr>
      <w:r>
        <w:t xml:space="preserve">принципы интеграции усилий специалистов;  </w:t>
      </w:r>
    </w:p>
    <w:p w:rsidR="002220C2" w:rsidRDefault="002220C2" w:rsidP="002220C2">
      <w:pPr>
        <w:numPr>
          <w:ilvl w:val="0"/>
          <w:numId w:val="2"/>
        </w:numPr>
        <w:ind w:right="0" w:hanging="360"/>
      </w:pPr>
      <w: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220C2" w:rsidRDefault="002220C2" w:rsidP="002220C2">
      <w:pPr>
        <w:numPr>
          <w:ilvl w:val="0"/>
          <w:numId w:val="2"/>
        </w:numPr>
        <w:ind w:right="0" w:hanging="360"/>
      </w:pPr>
      <w:r>
        <w:t xml:space="preserve">принцип систематичности и взаимосвязи учебного материала;  </w:t>
      </w:r>
    </w:p>
    <w:p w:rsidR="002220C2" w:rsidRDefault="002220C2" w:rsidP="002220C2">
      <w:pPr>
        <w:numPr>
          <w:ilvl w:val="0"/>
          <w:numId w:val="2"/>
        </w:numPr>
        <w:ind w:right="0" w:hanging="360"/>
      </w:pPr>
      <w:r>
        <w:t xml:space="preserve">принцип постепенности подачи учебного материала;  </w:t>
      </w:r>
    </w:p>
    <w:p w:rsidR="002220C2" w:rsidRDefault="002220C2" w:rsidP="002220C2">
      <w:pPr>
        <w:numPr>
          <w:ilvl w:val="0"/>
          <w:numId w:val="2"/>
        </w:numPr>
        <w:ind w:right="0" w:hanging="360"/>
      </w:pPr>
      <w: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2220C2" w:rsidRDefault="002220C2" w:rsidP="002220C2">
      <w:pPr>
        <w:spacing w:after="0" w:line="259" w:lineRule="auto"/>
        <w:ind w:right="0" w:firstLine="0"/>
        <w:jc w:val="left"/>
      </w:pPr>
      <w:r>
        <w:t xml:space="preserve"> </w:t>
      </w:r>
    </w:p>
    <w:p w:rsidR="002220C2" w:rsidRDefault="002220C2" w:rsidP="002220C2">
      <w:pPr>
        <w:ind w:left="-15" w:right="0" w:firstLine="0"/>
      </w:pPr>
      <w:r>
        <w:t xml:space="preserve">Реализация принципа интеграции способствует более высоким темпам общего и речевого развития детей и предусматривает совместную работу учителя-логопеда, воспитателя, музыкального руководителя, педагога-психолога и других узких специалистов, если они имеются в ДОУ.  </w:t>
      </w:r>
    </w:p>
    <w:p w:rsidR="002220C2" w:rsidRDefault="002220C2" w:rsidP="002220C2">
      <w:pPr>
        <w:ind w:left="-15" w:right="0" w:firstLine="566"/>
      </w:pPr>
      <w:r>
        <w:lastRenderedPageBreak/>
        <w:t xml:space="preserve">Работой в образовательной области </w:t>
      </w:r>
      <w:r>
        <w:rPr>
          <w:b/>
        </w:rPr>
        <w:t>«Речевое развитие»</w:t>
      </w:r>
      <w:r>
        <w:t xml:space="preserve"> руководит учитель-логопед, а другие специалисты планируют свою образовательную деятельность в соответствии с его рекомендациями. </w:t>
      </w:r>
    </w:p>
    <w:p w:rsidR="002220C2" w:rsidRDefault="002220C2" w:rsidP="002220C2">
      <w:pPr>
        <w:ind w:left="-15" w:right="0" w:firstLine="566"/>
      </w:pPr>
      <w:r>
        <w:t xml:space="preserve">В работе в образовательных областях </w:t>
      </w:r>
      <w:r>
        <w:rPr>
          <w:b/>
        </w:rPr>
        <w:t>«Познавательное развитие»</w:t>
      </w:r>
      <w:r>
        <w:t xml:space="preserve"> и </w:t>
      </w:r>
      <w:r>
        <w:rPr>
          <w:b/>
        </w:rPr>
        <w:t>«Социальнокоммуникативное развитие»</w:t>
      </w:r>
      <w:r>
        <w:t xml:space="preserve"> участвуют воспитатель и учитель-логопед.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 выработкой навыков самообслуживания, культурно-гигиенических навыков, элементов труда. </w:t>
      </w:r>
    </w:p>
    <w:p w:rsidR="002220C2" w:rsidRDefault="002220C2" w:rsidP="002220C2">
      <w:pPr>
        <w:ind w:left="-15" w:right="0" w:firstLine="566"/>
      </w:pPr>
      <w:r>
        <w:t xml:space="preserve">В образовательной области </w:t>
      </w:r>
      <w:r>
        <w:rPr>
          <w:b/>
        </w:rPr>
        <w:t>«Художественно-эстетическое развитие»</w:t>
      </w:r>
      <w:r>
        <w:t xml:space="preserve"> работой руководят воспитатели и музыкальный руководитель при условии, что другие специалисты подключаются к их работе. </w:t>
      </w:r>
    </w:p>
    <w:p w:rsidR="002220C2" w:rsidRDefault="002220C2" w:rsidP="002220C2">
      <w:pPr>
        <w:ind w:left="-15" w:right="0" w:firstLine="566"/>
      </w:pPr>
      <w:r>
        <w:t xml:space="preserve">Работу в образовательной области </w:t>
      </w:r>
      <w:r>
        <w:rPr>
          <w:b/>
        </w:rPr>
        <w:t>«Физическая культура»</w:t>
      </w:r>
      <w:r>
        <w:t xml:space="preserve"> осуществляют воспитатели при обязательном участии остальных педагогов. </w:t>
      </w:r>
    </w:p>
    <w:p w:rsidR="002220C2" w:rsidRDefault="002220C2" w:rsidP="002220C2">
      <w:pPr>
        <w:ind w:left="-15" w:right="0" w:firstLine="566"/>
      </w:pPr>
      <w:r>
        <w:t xml:space="preserve">В логопедической группе коррекционное направление работы является приоритетным, так как его цель – 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2220C2" w:rsidRDefault="002220C2" w:rsidP="002220C2">
      <w:pPr>
        <w:spacing w:after="0" w:line="259" w:lineRule="auto"/>
        <w:ind w:left="720" w:right="0" w:firstLine="0"/>
        <w:jc w:val="left"/>
      </w:pPr>
      <w:r>
        <w:rPr>
          <w:b/>
        </w:rPr>
        <w:t xml:space="preserve"> </w:t>
      </w:r>
    </w:p>
    <w:p w:rsidR="002220C2" w:rsidRDefault="002220C2" w:rsidP="002220C2">
      <w:pPr>
        <w:ind w:left="-15" w:right="0" w:firstLine="552"/>
      </w:pPr>
      <w:r>
        <w:t xml:space="preserve">слова различной звукослоговой структуры (изолированно и в условиях контекста). </w:t>
      </w:r>
    </w:p>
    <w:p w:rsidR="002220C2" w:rsidRDefault="002220C2" w:rsidP="002220C2">
      <w:pPr>
        <w:spacing w:after="0" w:line="259" w:lineRule="auto"/>
        <w:ind w:left="552" w:right="0" w:firstLine="0"/>
        <w:jc w:val="left"/>
      </w:pPr>
      <w:r>
        <w:rPr>
          <w:b/>
          <w:i/>
        </w:rPr>
        <w:t xml:space="preserve"> </w:t>
      </w:r>
    </w:p>
    <w:p w:rsidR="0052595B" w:rsidRDefault="0052595B">
      <w:pPr>
        <w:spacing w:after="0" w:line="259" w:lineRule="auto"/>
        <w:ind w:left="379" w:right="0" w:firstLine="0"/>
        <w:jc w:val="left"/>
      </w:pPr>
    </w:p>
    <w:p w:rsidR="002220C2" w:rsidRDefault="002220C2" w:rsidP="002220C2">
      <w:pPr>
        <w:pStyle w:val="3"/>
        <w:spacing w:after="12"/>
        <w:ind w:left="363" w:right="364"/>
        <w:jc w:val="center"/>
      </w:pPr>
      <w:r>
        <w:t xml:space="preserve">1.2. </w:t>
      </w:r>
      <w:r>
        <w:rPr>
          <w:sz w:val="22"/>
        </w:rPr>
        <w:t xml:space="preserve"> </w:t>
      </w:r>
      <w:r>
        <w:t>ПЛАНИРУЕМЫЕ РЕЗУЛЬТАТЫ ОСВОЕНИЯ ПРОГРАММЫ</w:t>
      </w:r>
      <w:r>
        <w:rPr>
          <w:sz w:val="22"/>
        </w:rPr>
        <w:t xml:space="preserve"> </w:t>
      </w:r>
    </w:p>
    <w:p w:rsidR="002220C2" w:rsidRDefault="002220C2" w:rsidP="002220C2">
      <w:pPr>
        <w:spacing w:after="12"/>
        <w:ind w:left="552" w:right="0" w:hanging="216"/>
        <w:jc w:val="left"/>
      </w:pPr>
      <w:r>
        <w:rPr>
          <w:b/>
          <w:i/>
        </w:rPr>
        <w:t xml:space="preserve">Целевые ориентиры освоения Программы детьми старшего дошкольного возраста с ТНР </w:t>
      </w:r>
      <w:r>
        <w:t xml:space="preserve">Логопедическая работа Ребенок: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обладает сформированной мотивацией к школьному обучению;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усваивает значения новых слов на основе углубленных знаний о предметах и явлениях окружающего мира;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употребляет слова, обозначающие личностные характеристики, с эмотивным значением, многозначные;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подбирать слова с противоположным и сходным значением;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осмысливать образные выражения и объяснять смысл поговорок (при необходимости прибегает к помощи взрослого);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правильно употребляет грамматические формы слова; продуктивные и непродуктивные словообразовательные модели;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подбирать однокоренные слова, образовывать сложные слова;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составлять творческие рассказы; </w:t>
      </w:r>
    </w:p>
    <w:p w:rsidR="002220C2" w:rsidRDefault="002220C2" w:rsidP="002220C2">
      <w:pPr>
        <w:ind w:left="-15" w:right="0" w:firstLine="552"/>
      </w:pPr>
      <w:r>
        <w:rPr>
          <w:rFonts w:ascii="Segoe UI Symbol" w:eastAsia="Segoe UI Symbol" w:hAnsi="Segoe UI Symbol" w:cs="Segoe UI Symbol"/>
          <w:color w:val="4A4944"/>
          <w:sz w:val="21"/>
        </w:rPr>
        <w:lastRenderedPageBreak/>
        <w:t></w:t>
      </w:r>
      <w:r>
        <w:rPr>
          <w:rFonts w:ascii="Arial" w:eastAsia="Arial" w:hAnsi="Arial" w:cs="Arial"/>
          <w:color w:val="4A4944"/>
          <w:sz w:val="21"/>
        </w:rPr>
        <w:t xml:space="preserve"> </w:t>
      </w:r>
      <w:r>
        <w:t xml:space="preserve">осуществляет слуховую и слухопроизносительную дифференциацию звуков по всем дифференциальным признакам;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владеет понятиями «слово» и «слог», «предложение»; </w:t>
      </w:r>
    </w:p>
    <w:p w:rsidR="002220C2" w:rsidRDefault="002220C2" w:rsidP="002220C2">
      <w:pPr>
        <w:ind w:left="-15" w:right="0" w:firstLine="552"/>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умеет составлять графические схемы слогов, слов, предложений; </w:t>
      </w:r>
    </w:p>
    <w:p w:rsidR="002220C2" w:rsidRDefault="002220C2" w:rsidP="002220C2">
      <w:pPr>
        <w:tabs>
          <w:tab w:val="center" w:pos="972"/>
          <w:tab w:val="center" w:pos="2139"/>
          <w:tab w:val="center" w:pos="3197"/>
          <w:tab w:val="center" w:pos="3976"/>
          <w:tab w:val="center" w:pos="5153"/>
          <w:tab w:val="center" w:pos="6747"/>
          <w:tab w:val="center" w:pos="8167"/>
          <w:tab w:val="center" w:pos="9261"/>
          <w:tab w:val="right" w:pos="10077"/>
        </w:tabs>
        <w:ind w:right="0" w:firstLine="0"/>
        <w:jc w:val="left"/>
      </w:pPr>
      <w:r>
        <w:rPr>
          <w:rFonts w:ascii="Calibri" w:eastAsia="Calibri" w:hAnsi="Calibri" w:cs="Calibri"/>
          <w:sz w:val="22"/>
        </w:rPr>
        <w:tab/>
      </w: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знает </w:t>
      </w:r>
      <w:r>
        <w:tab/>
        <w:t xml:space="preserve">печатные </w:t>
      </w:r>
      <w:r>
        <w:tab/>
        <w:t xml:space="preserve">буквы </w:t>
      </w:r>
      <w:r>
        <w:tab/>
        <w:t xml:space="preserve">(без </w:t>
      </w:r>
      <w:r>
        <w:tab/>
        <w:t xml:space="preserve">употребления </w:t>
      </w:r>
      <w:r>
        <w:tab/>
        <w:t xml:space="preserve">алфавитных </w:t>
      </w:r>
      <w:r>
        <w:tab/>
        <w:t xml:space="preserve">названий), </w:t>
      </w:r>
      <w:r>
        <w:tab/>
        <w:t xml:space="preserve">умеет </w:t>
      </w:r>
      <w:r>
        <w:tab/>
        <w:t xml:space="preserve">их </w:t>
      </w:r>
    </w:p>
    <w:p w:rsidR="002220C2" w:rsidRDefault="002220C2" w:rsidP="002220C2">
      <w:pPr>
        <w:ind w:left="-15" w:right="0" w:firstLine="0"/>
      </w:pPr>
      <w:r>
        <w:t xml:space="preserve">воспроизводить; </w:t>
      </w:r>
    </w:p>
    <w:p w:rsidR="002220C2" w:rsidRDefault="002220C2" w:rsidP="002220C2">
      <w:pPr>
        <w:ind w:left="552"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правильно произносит звуки (в соответствии с онтогенезом); </w:t>
      </w:r>
    </w:p>
    <w:p w:rsidR="0052595B" w:rsidRDefault="002220C2" w:rsidP="002220C2">
      <w:pPr>
        <w:spacing w:after="0" w:line="259" w:lineRule="auto"/>
        <w:ind w:left="720" w:right="0" w:firstLine="0"/>
        <w:jc w:val="left"/>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воспроизводит</w:t>
      </w:r>
    </w:p>
    <w:p w:rsidR="002220C2" w:rsidRDefault="002220C2" w:rsidP="002220C2">
      <w:pPr>
        <w:pStyle w:val="2"/>
        <w:ind w:left="715" w:right="0"/>
      </w:pPr>
      <w:r>
        <w:t xml:space="preserve">1.2.1. ЦЕЛЕВЫЕ ОРИЕНТИРЫ КАК РЕЗУЛЬТАТ ВОЗМОЖНЫХ ДОСТИЖЕНИЙ ОСВОЕНИЯ ВОСПИТАННИКАМИ ПРОГРАММЫ </w:t>
      </w:r>
    </w:p>
    <w:p w:rsidR="002220C2" w:rsidRDefault="002220C2" w:rsidP="002220C2">
      <w:pPr>
        <w:ind w:left="-15" w:right="0"/>
      </w:pPr>
      <w: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2220C2" w:rsidRDefault="002220C2" w:rsidP="002220C2">
      <w:pPr>
        <w:spacing w:after="38"/>
        <w:ind w:left="710" w:right="0" w:firstLine="0"/>
      </w:pPr>
      <w:r>
        <w:t xml:space="preserve">Целевые ориентиры: </w:t>
      </w:r>
    </w:p>
    <w:p w:rsidR="002220C2" w:rsidRDefault="002220C2" w:rsidP="002220C2">
      <w:pPr>
        <w:numPr>
          <w:ilvl w:val="0"/>
          <w:numId w:val="13"/>
        </w:numPr>
        <w:ind w:right="0"/>
      </w:pPr>
      <w:r>
        <w:t xml:space="preserve">не подлежат непосредственной оценке; </w:t>
      </w:r>
    </w:p>
    <w:p w:rsidR="002220C2" w:rsidRDefault="002220C2" w:rsidP="002220C2">
      <w:pPr>
        <w:numPr>
          <w:ilvl w:val="0"/>
          <w:numId w:val="13"/>
        </w:numPr>
        <w:ind w:right="0"/>
      </w:pPr>
      <w:r>
        <w:t xml:space="preserve">не являются непосредственным основанием оценки как итогового, так и </w:t>
      </w:r>
    </w:p>
    <w:p w:rsidR="002220C2" w:rsidRDefault="002220C2" w:rsidP="002220C2">
      <w:pPr>
        <w:pStyle w:val="a4"/>
        <w:numPr>
          <w:ilvl w:val="0"/>
          <w:numId w:val="13"/>
        </w:numPr>
        <w:spacing w:after="33"/>
        <w:ind w:right="0"/>
      </w:pPr>
      <w:r>
        <w:t xml:space="preserve">промежуточного уровня развития детей;  </w:t>
      </w:r>
    </w:p>
    <w:p w:rsidR="002220C2" w:rsidRDefault="002220C2" w:rsidP="002220C2">
      <w:pPr>
        <w:numPr>
          <w:ilvl w:val="0"/>
          <w:numId w:val="13"/>
        </w:numPr>
        <w:ind w:right="0"/>
      </w:pPr>
      <w:r>
        <w:t xml:space="preserve">не </w:t>
      </w:r>
      <w:r>
        <w:tab/>
        <w:t xml:space="preserve">являются </w:t>
      </w:r>
      <w:r>
        <w:tab/>
        <w:t xml:space="preserve">основанием </w:t>
      </w:r>
      <w:r>
        <w:tab/>
        <w:t xml:space="preserve">для </w:t>
      </w:r>
      <w:r>
        <w:tab/>
        <w:t xml:space="preserve">их </w:t>
      </w:r>
      <w:r>
        <w:tab/>
        <w:t xml:space="preserve">формального </w:t>
      </w:r>
      <w:r>
        <w:tab/>
        <w:t xml:space="preserve">сравнения </w:t>
      </w:r>
      <w:r>
        <w:tab/>
        <w:t xml:space="preserve">с </w:t>
      </w:r>
      <w:r>
        <w:tab/>
        <w:t xml:space="preserve">реальными </w:t>
      </w:r>
    </w:p>
    <w:p w:rsidR="002220C2" w:rsidRDefault="002220C2" w:rsidP="002220C2">
      <w:pPr>
        <w:pStyle w:val="a4"/>
        <w:numPr>
          <w:ilvl w:val="0"/>
          <w:numId w:val="13"/>
        </w:numPr>
        <w:ind w:right="0"/>
      </w:pPr>
      <w:r>
        <w:t xml:space="preserve">достижениями детей; </w:t>
      </w:r>
    </w:p>
    <w:p w:rsidR="002220C2" w:rsidRDefault="002220C2" w:rsidP="002220C2">
      <w:pPr>
        <w:numPr>
          <w:ilvl w:val="0"/>
          <w:numId w:val="13"/>
        </w:numPr>
        <w:spacing w:after="0" w:line="259" w:lineRule="auto"/>
        <w:ind w:right="0"/>
      </w:pPr>
      <w:r>
        <w:t xml:space="preserve">не </w:t>
      </w:r>
      <w:r>
        <w:tab/>
        <w:t xml:space="preserve">являются </w:t>
      </w:r>
      <w:r>
        <w:tab/>
        <w:t xml:space="preserve">основой </w:t>
      </w:r>
      <w:r>
        <w:tab/>
        <w:t xml:space="preserve">объективной </w:t>
      </w:r>
      <w:r>
        <w:tab/>
        <w:t xml:space="preserve">оценки </w:t>
      </w:r>
      <w:r>
        <w:tab/>
        <w:t xml:space="preserve">соответствия </w:t>
      </w:r>
      <w:r>
        <w:tab/>
        <w:t xml:space="preserve">установленным </w:t>
      </w:r>
    </w:p>
    <w:p w:rsidR="002220C2" w:rsidRDefault="002220C2" w:rsidP="002220C2">
      <w:pPr>
        <w:pStyle w:val="a4"/>
        <w:numPr>
          <w:ilvl w:val="0"/>
          <w:numId w:val="13"/>
        </w:numPr>
        <w:spacing w:after="38"/>
        <w:ind w:right="0"/>
      </w:pPr>
      <w:r>
        <w:t xml:space="preserve">требованиям образовательной деятельности и подготовки детей;  </w:t>
      </w:r>
    </w:p>
    <w:p w:rsidR="002220C2" w:rsidRDefault="002220C2" w:rsidP="002220C2">
      <w:pPr>
        <w:numPr>
          <w:ilvl w:val="0"/>
          <w:numId w:val="13"/>
        </w:numPr>
        <w:spacing w:after="0" w:line="259" w:lineRule="auto"/>
        <w:ind w:right="0"/>
      </w:pPr>
      <w:r>
        <w:t xml:space="preserve">не являются непосредственным основанием при оценке качества образования.  </w:t>
      </w:r>
    </w:p>
    <w:p w:rsidR="002220C2" w:rsidRDefault="002220C2" w:rsidP="002220C2">
      <w:pPr>
        <w:spacing w:after="0" w:line="259" w:lineRule="auto"/>
        <w:ind w:left="720" w:right="0" w:firstLine="0"/>
      </w:pPr>
      <w: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52595B" w:rsidRDefault="002220C2">
      <w:pPr>
        <w:pStyle w:val="3"/>
        <w:ind w:left="2400" w:right="0"/>
      </w:pPr>
      <w:r>
        <w:t xml:space="preserve">1.3. </w:t>
      </w:r>
      <w:r w:rsidR="00EA7BD1">
        <w:t xml:space="preserve"> ОЦЕНКА КАЧЕСТВА РЕАЛИЗАЦИИ ПРОГРАММЫ </w:t>
      </w:r>
    </w:p>
    <w:p w:rsidR="0052595B" w:rsidRDefault="00EA7BD1">
      <w:pPr>
        <w:ind w:left="-15" w:right="0"/>
      </w:pPr>
      <w: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52595B" w:rsidRDefault="00EA7BD1">
      <w:pPr>
        <w:ind w:left="-15" w:right="0"/>
      </w:pPr>
      <w:r>
        <w:lastRenderedPageBreak/>
        <w:t xml:space="preserve">Оценка качества реализации Программы основывается, прежде всего, на изучении психолого-педагогических условий  и предметно-развивающей среды. </w:t>
      </w:r>
    </w:p>
    <w:p w:rsidR="0052595B" w:rsidRDefault="00EA7BD1">
      <w:pPr>
        <w:ind w:left="-15" w:right="0"/>
      </w:pPr>
      <w:r>
        <w:t xml:space="preserve">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52595B" w:rsidRDefault="00EA7BD1">
      <w:pPr>
        <w:ind w:left="-15" w:right="0"/>
      </w:pPr>
      <w:r>
        <w:t xml:space="preserve">Для качественного образовательного процесса необходимо обеспечить психологопедагогические условия, включающие: </w:t>
      </w:r>
    </w:p>
    <w:p w:rsidR="0052595B" w:rsidRDefault="00EA7BD1">
      <w:pPr>
        <w:numPr>
          <w:ilvl w:val="0"/>
          <w:numId w:val="4"/>
        </w:numPr>
        <w:ind w:right="0"/>
      </w:pPr>
      <w: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2595B" w:rsidRDefault="00EA7BD1">
      <w:pPr>
        <w:numPr>
          <w:ilvl w:val="0"/>
          <w:numId w:val="4"/>
        </w:numPr>
        <w:ind w:right="0"/>
      </w:pPr>
      <w: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2595B" w:rsidRDefault="00EA7BD1">
      <w:pPr>
        <w:numPr>
          <w:ilvl w:val="0"/>
          <w:numId w:val="4"/>
        </w:numPr>
        <w:ind w:right="0"/>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52595B" w:rsidRDefault="00EA7BD1">
      <w:pPr>
        <w:numPr>
          <w:ilvl w:val="0"/>
          <w:numId w:val="4"/>
        </w:numPr>
        <w:ind w:right="0"/>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2595B" w:rsidRDefault="00EA7BD1">
      <w:pPr>
        <w:numPr>
          <w:ilvl w:val="0"/>
          <w:numId w:val="4"/>
        </w:numPr>
        <w:ind w:right="0"/>
      </w:pPr>
      <w:r>
        <w:t xml:space="preserve">поддержка инициативы и самостоятельности детей в специфических для них видах деятельности; </w:t>
      </w:r>
    </w:p>
    <w:p w:rsidR="0052595B" w:rsidRDefault="00EA7BD1">
      <w:pPr>
        <w:numPr>
          <w:ilvl w:val="0"/>
          <w:numId w:val="4"/>
        </w:numPr>
        <w:ind w:right="0"/>
      </w:pPr>
      <w:r>
        <w:t xml:space="preserve">возможность выбора детьми материалов,  видов активности, участников совместной деятельности и общения; </w:t>
      </w:r>
    </w:p>
    <w:p w:rsidR="0052595B" w:rsidRDefault="00EA7BD1">
      <w:pPr>
        <w:numPr>
          <w:ilvl w:val="0"/>
          <w:numId w:val="4"/>
        </w:numPr>
        <w:ind w:right="0"/>
      </w:pPr>
      <w:r>
        <w:t xml:space="preserve">защита детей от всех форм физического и психического насилия  </w:t>
      </w:r>
    </w:p>
    <w:p w:rsidR="0052595B" w:rsidRDefault="00EA7BD1">
      <w:pPr>
        <w:numPr>
          <w:ilvl w:val="0"/>
          <w:numId w:val="4"/>
        </w:numPr>
        <w:ind w:right="0"/>
      </w:pPr>
      <w: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2595B" w:rsidRDefault="00EA7BD1">
      <w:pPr>
        <w:ind w:left="-15" w:right="0"/>
      </w:pPr>
      <w:r>
        <w:t xml:space="preserve">Для детей групп компенсирующей направленности необходимо создать особые условия для диагностики и коррекции нарушений развития,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w:t>
      </w:r>
    </w:p>
    <w:p w:rsidR="0052595B" w:rsidRDefault="00EA7BD1">
      <w:pPr>
        <w:spacing w:after="37"/>
        <w:ind w:left="-15" w:right="0"/>
      </w:pPr>
      <w:r>
        <w:t xml:space="preserve">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 </w:t>
      </w:r>
    </w:p>
    <w:p w:rsidR="0052595B" w:rsidRDefault="00EA7BD1">
      <w:pPr>
        <w:numPr>
          <w:ilvl w:val="0"/>
          <w:numId w:val="5"/>
        </w:numPr>
        <w:ind w:right="0"/>
      </w:pPr>
      <w:r>
        <w:t xml:space="preserve">обеспечивать эмоциональное благополучие детей в группе; </w:t>
      </w:r>
    </w:p>
    <w:p w:rsidR="0052595B" w:rsidRDefault="00EA7BD1">
      <w:pPr>
        <w:numPr>
          <w:ilvl w:val="0"/>
          <w:numId w:val="5"/>
        </w:numPr>
        <w:ind w:right="0"/>
      </w:pPr>
      <w:r>
        <w:t xml:space="preserve">поддерживать индивидуальность и инициативу воспитанников; </w:t>
      </w:r>
    </w:p>
    <w:p w:rsidR="0052595B" w:rsidRDefault="00EA7BD1">
      <w:pPr>
        <w:numPr>
          <w:ilvl w:val="0"/>
          <w:numId w:val="5"/>
        </w:numPr>
        <w:ind w:right="0"/>
      </w:pPr>
      <w:r>
        <w:t xml:space="preserve">обеспечивать условия для позитивного и продуктивного взаимодействия детей в </w:t>
      </w:r>
    </w:p>
    <w:p w:rsidR="0052595B" w:rsidRDefault="00EA7BD1">
      <w:pPr>
        <w:spacing w:after="38"/>
        <w:ind w:left="-15" w:right="0" w:firstLine="0"/>
      </w:pPr>
      <w:r>
        <w:t xml:space="preserve">группе;  </w:t>
      </w:r>
    </w:p>
    <w:p w:rsidR="0052595B" w:rsidRDefault="00EA7BD1">
      <w:pPr>
        <w:numPr>
          <w:ilvl w:val="0"/>
          <w:numId w:val="5"/>
        </w:numPr>
        <w:ind w:right="0"/>
      </w:pPr>
      <w:r>
        <w:t xml:space="preserve">реализовывать развивающее образование;  </w:t>
      </w:r>
    </w:p>
    <w:p w:rsidR="0052595B" w:rsidRDefault="00EA7BD1">
      <w:pPr>
        <w:numPr>
          <w:ilvl w:val="0"/>
          <w:numId w:val="5"/>
        </w:numPr>
        <w:ind w:right="0"/>
      </w:pPr>
      <w:r>
        <w:t xml:space="preserve">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 </w:t>
      </w:r>
    </w:p>
    <w:p w:rsidR="0052595B" w:rsidRDefault="00EA7BD1">
      <w:pPr>
        <w:spacing w:after="2" w:line="259" w:lineRule="auto"/>
        <w:ind w:left="360" w:right="0" w:firstLine="0"/>
        <w:jc w:val="left"/>
      </w:pPr>
      <w:r>
        <w:rPr>
          <w:b/>
        </w:rPr>
        <w:t xml:space="preserve"> </w:t>
      </w:r>
    </w:p>
    <w:p w:rsidR="0052595B" w:rsidRDefault="002220C2" w:rsidP="002220C2">
      <w:pPr>
        <w:pStyle w:val="1"/>
        <w:spacing w:after="240"/>
        <w:ind w:right="27"/>
      </w:pPr>
      <w:r>
        <w:lastRenderedPageBreak/>
        <w:t>2.</w:t>
      </w:r>
      <w:r w:rsidR="00EA7BD1">
        <w:t xml:space="preserve"> СОДЕРЖАТЕЛЬНЫЙ РАЗДЕЛ </w:t>
      </w:r>
    </w:p>
    <w:p w:rsidR="0052595B" w:rsidRDefault="00306ABE">
      <w:pPr>
        <w:pStyle w:val="2"/>
        <w:ind w:left="705" w:right="0" w:firstLine="710"/>
      </w:pPr>
      <w:r>
        <w:t xml:space="preserve">2.1. </w:t>
      </w:r>
      <w:r w:rsidR="00EA7BD1">
        <w:t>СОДЕРЖАНИЕ КОРРЕКЦИОННОЙ И ОБРАЗОВАТЕЛЬНОЙ РАБОТЫ</w:t>
      </w:r>
      <w:r w:rsidR="00EA7BD1">
        <w:rPr>
          <w:b w:val="0"/>
        </w:rPr>
        <w:t xml:space="preserve"> </w:t>
      </w:r>
    </w:p>
    <w:p w:rsidR="0052595B" w:rsidRDefault="00EA7BD1">
      <w:pPr>
        <w:ind w:left="-15" w:right="0" w:firstLine="0"/>
      </w:pPr>
      <w:r>
        <w:t xml:space="preserve">Содержание программы направлено на реализацию следующих принципов воспитания и обучения детей с нарушением речи: </w:t>
      </w:r>
    </w:p>
    <w:p w:rsidR="0052595B" w:rsidRDefault="002220C2" w:rsidP="002220C2">
      <w:pPr>
        <w:spacing w:after="4" w:line="246" w:lineRule="auto"/>
        <w:ind w:right="-8" w:firstLine="0"/>
      </w:pPr>
      <w:r>
        <w:rPr>
          <w:b/>
          <w:i/>
        </w:rPr>
        <w:tab/>
      </w:r>
      <w:r w:rsidR="00EA7BD1">
        <w:rPr>
          <w:b/>
          <w:i/>
        </w:rPr>
        <w:t>1.Структурно-системный принцип,</w:t>
      </w:r>
      <w:r w:rsidR="00EA7BD1">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 </w:t>
      </w:r>
    </w:p>
    <w:p w:rsidR="0052595B" w:rsidRDefault="00EA7BD1">
      <w:pPr>
        <w:ind w:left="-15" w:right="0"/>
      </w:pPr>
      <w:r>
        <w:rPr>
          <w:b/>
          <w:i/>
        </w:rPr>
        <w:t>2.Принцип комплексности</w:t>
      </w:r>
      <w:r>
        <w:t xml:space="preserve">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 </w:t>
      </w:r>
    </w:p>
    <w:p w:rsidR="0052595B" w:rsidRDefault="00EA7BD1">
      <w:pPr>
        <w:ind w:left="-15" w:right="0"/>
      </w:pPr>
      <w:r>
        <w:rPr>
          <w:b/>
          <w:i/>
        </w:rPr>
        <w:t>3.Принцип дифференциации</w:t>
      </w:r>
      <w: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52595B" w:rsidRDefault="00EA7BD1">
      <w:pPr>
        <w:ind w:left="-15" w:right="0"/>
      </w:pPr>
      <w:r>
        <w:rPr>
          <w:b/>
          <w:i/>
        </w:rPr>
        <w:t>4.Принцип концентризма</w:t>
      </w:r>
      <w: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52595B" w:rsidRDefault="00EA7BD1">
      <w:pPr>
        <w:ind w:left="-15" w:right="0"/>
      </w:pPr>
      <w:r>
        <w:t xml:space="preserve">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 ному», от уже усвоенного к новому. </w:t>
      </w:r>
    </w:p>
    <w:p w:rsidR="0052595B" w:rsidRDefault="00EA7BD1">
      <w:pPr>
        <w:ind w:left="-15" w:right="0"/>
      </w:pPr>
      <w:r>
        <w:t xml:space="preserve">Реализуя принцип концентризма, учитель-логопед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 </w:t>
      </w:r>
    </w:p>
    <w:p w:rsidR="0052595B" w:rsidRDefault="00EA7BD1">
      <w:pPr>
        <w:numPr>
          <w:ilvl w:val="0"/>
          <w:numId w:val="6"/>
        </w:numPr>
        <w:ind w:right="0"/>
      </w:pPr>
      <w:r>
        <w:rPr>
          <w:b/>
          <w:i/>
        </w:rPr>
        <w:t>Принцип последовательности</w:t>
      </w:r>
      <w:r>
        <w:t xml:space="preserve"> реализуется в логическом по строении процесса обучения от простого к сложному, от известного к неизвестному. </w:t>
      </w:r>
    </w:p>
    <w:p w:rsidR="0052595B" w:rsidRDefault="00EA7BD1">
      <w:pPr>
        <w:ind w:left="-15" w:right="0"/>
      </w:pPr>
      <w:r>
        <w:t xml:space="preserve">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w:t>
      </w:r>
    </w:p>
    <w:p w:rsidR="0052595B" w:rsidRDefault="00EA7BD1">
      <w:pPr>
        <w:ind w:left="-15" w:right="0"/>
      </w:pPr>
      <w:r>
        <w:lastRenderedPageBreak/>
        <w:t>На</w:t>
      </w:r>
      <w:r>
        <w:rPr>
          <w:i/>
        </w:rPr>
        <w:t xml:space="preserve"> подготовительном этапе</w:t>
      </w:r>
      <w:r>
        <w:t xml:space="preserve"> формируются общефункциональные механизмы речевой и других видов деятельности (слуховое, зрительное восприятие, внимание и пр.). </w:t>
      </w:r>
    </w:p>
    <w:p w:rsidR="0052595B" w:rsidRDefault="00EA7BD1">
      <w:pPr>
        <w:ind w:left="-15" w:right="0"/>
      </w:pPr>
      <w:r>
        <w:t>На</w:t>
      </w:r>
      <w:r>
        <w:rPr>
          <w:i/>
        </w:rPr>
        <w:t xml:space="preserve"> основном этапе</w:t>
      </w:r>
      <w:r>
        <w:t xml:space="preserve">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 развивающего процесса (произношение, лексика, грамматический строй и пр.). </w:t>
      </w:r>
    </w:p>
    <w:p w:rsidR="0052595B" w:rsidRDefault="00EA7BD1">
      <w:pPr>
        <w:numPr>
          <w:ilvl w:val="0"/>
          <w:numId w:val="6"/>
        </w:numPr>
        <w:ind w:right="0"/>
      </w:pPr>
      <w:r>
        <w:rPr>
          <w:b/>
          <w:i/>
        </w:rPr>
        <w:t>Принцип коммуникативности.</w:t>
      </w:r>
      <w:r>
        <w:t xml:space="preserve"> 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52595B" w:rsidRDefault="00EA7BD1">
      <w:pPr>
        <w:numPr>
          <w:ilvl w:val="0"/>
          <w:numId w:val="6"/>
        </w:numPr>
        <w:ind w:right="0"/>
      </w:pPr>
      <w:r>
        <w:rPr>
          <w:b/>
          <w:i/>
        </w:rPr>
        <w:t>Принцип доступности</w:t>
      </w:r>
      <w: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 </w:t>
      </w:r>
    </w:p>
    <w:p w:rsidR="0052595B" w:rsidRDefault="00EA7BD1">
      <w:pPr>
        <w:numPr>
          <w:ilvl w:val="0"/>
          <w:numId w:val="6"/>
        </w:numPr>
        <w:spacing w:after="0" w:line="259" w:lineRule="auto"/>
        <w:ind w:right="0"/>
      </w:pPr>
      <w:r>
        <w:rPr>
          <w:b/>
          <w:i/>
        </w:rPr>
        <w:t>Принцип индивидуализации</w:t>
      </w:r>
      <w:r>
        <w:t xml:space="preserve"> предполагает ориентацию на три вида индивидуализации: </w:t>
      </w:r>
    </w:p>
    <w:p w:rsidR="0052595B" w:rsidRDefault="00EA7BD1">
      <w:pPr>
        <w:ind w:left="-15" w:right="0" w:firstLine="0"/>
      </w:pPr>
      <w:r>
        <w:t xml:space="preserve">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52595B" w:rsidRDefault="00EA7BD1">
      <w:pPr>
        <w:ind w:left="-15" w:right="0"/>
      </w:pPr>
      <w:r>
        <w:rPr>
          <w:b/>
        </w:rPr>
        <w:t>9</w:t>
      </w:r>
      <w:r>
        <w:rPr>
          <w:b/>
          <w:i/>
        </w:rPr>
        <w:t xml:space="preserve"> Принцип интенсивности</w:t>
      </w:r>
      <w: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 </w:t>
      </w:r>
    </w:p>
    <w:p w:rsidR="0052595B" w:rsidRDefault="00EA7BD1">
      <w:pPr>
        <w:ind w:left="-15" w:right="0"/>
      </w:pPr>
      <w:r>
        <w:rPr>
          <w:b/>
          <w:i/>
        </w:rPr>
        <w:t>10.Принцип сознательности</w:t>
      </w:r>
      <w:r>
        <w:t xml:space="preserve">обеспечивает формирование чувства языка и языковых обобщений. </w:t>
      </w:r>
    </w:p>
    <w:p w:rsidR="0052595B" w:rsidRDefault="00EA7BD1">
      <w:pPr>
        <w:ind w:left="-15" w:right="0"/>
      </w:pPr>
      <w:r>
        <w:rPr>
          <w:b/>
          <w:i/>
        </w:rPr>
        <w:t>11.Принцип активности</w:t>
      </w:r>
      <w:r>
        <w:t xml:space="preserve">обеспечивает эффективность любой целенаправленной деятельности. </w:t>
      </w:r>
    </w:p>
    <w:p w:rsidR="0052595B" w:rsidRDefault="00EA7BD1">
      <w:pPr>
        <w:spacing w:after="12"/>
        <w:ind w:right="0" w:firstLine="710"/>
        <w:jc w:val="left"/>
      </w:pPr>
      <w:r>
        <w:rPr>
          <w:b/>
        </w:rPr>
        <w:t>12.</w:t>
      </w:r>
      <w:r>
        <w:rPr>
          <w:b/>
          <w:i/>
        </w:rPr>
        <w:t>Принципы наглядности,научности, прочности усвоения знаний, воспитывающего обучения</w:t>
      </w:r>
      <w:r>
        <w:t xml:space="preserve"> позволяют правильно организовать процесс коррекционно-развивающего обучения. </w:t>
      </w:r>
    </w:p>
    <w:p w:rsidR="0052595B" w:rsidRDefault="00EA7BD1">
      <w:pPr>
        <w:ind w:left="-15" w:right="0"/>
      </w:pPr>
      <w:r>
        <w:t xml:space="preserve">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w:t>
      </w:r>
    </w:p>
    <w:p w:rsidR="0052595B" w:rsidRDefault="00EA7BD1">
      <w:pPr>
        <w:ind w:left="-15" w:right="0"/>
      </w:pPr>
      <w:r>
        <w:t xml:space="preserve">Каждая ступень Программы включает логопедическую работу и работу по пяти образовательным областям, определенным ФГОС ДО. 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52595B" w:rsidRDefault="00EA7BD1">
      <w:pPr>
        <w:ind w:left="-15" w:right="0"/>
      </w:pPr>
      <w:r>
        <w:t xml:space="preserve">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52595B" w:rsidRDefault="00EA7BD1">
      <w:pPr>
        <w:ind w:left="-15" w:right="0"/>
      </w:pPr>
      <w: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w:t>
      </w:r>
      <w:r>
        <w:lastRenderedPageBreak/>
        <w:t xml:space="preserve">ребенка. Характер такого взаимодействия обусловлен содержанием работы методами, приемами и применяемыми видами деятельности.  </w:t>
      </w:r>
    </w:p>
    <w:p w:rsidR="0052595B" w:rsidRDefault="00EA7BD1">
      <w:pPr>
        <w:ind w:left="-15" w:right="0"/>
      </w:pPr>
      <w:r>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52595B" w:rsidRDefault="00EA7BD1">
      <w:pPr>
        <w:ind w:left="-15" w:right="0"/>
      </w:pPr>
      <w:r>
        <w:t xml:space="preserve">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52595B" w:rsidRDefault="00EA7BD1">
      <w:pPr>
        <w:spacing w:after="4" w:line="246" w:lineRule="auto"/>
        <w:ind w:left="-15" w:right="-8"/>
        <w:jc w:val="left"/>
      </w:pPr>
      <w:r>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rsidR="0052595B" w:rsidRDefault="00EA7BD1">
      <w:pPr>
        <w:ind w:left="-15" w:right="0"/>
      </w:pPr>
      <w: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используют в разных формах организации деятельности детей именно</w:t>
      </w:r>
      <w:r>
        <w:rPr>
          <w:i/>
        </w:rPr>
        <w:t xml:space="preserve"> игровой метод</w:t>
      </w:r>
      <w:r>
        <w:t xml:space="preserve"> как ведущий. Кроме того, между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у детей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52595B" w:rsidRDefault="00EA7BD1">
      <w:pPr>
        <w:spacing w:after="0" w:line="259" w:lineRule="auto"/>
        <w:ind w:right="0" w:firstLine="0"/>
        <w:jc w:val="left"/>
      </w:pPr>
      <w:r>
        <w:rPr>
          <w:b/>
        </w:rPr>
        <w:t xml:space="preserve"> </w:t>
      </w:r>
    </w:p>
    <w:p w:rsidR="0052595B" w:rsidRDefault="00EA7BD1">
      <w:pPr>
        <w:pStyle w:val="2"/>
        <w:ind w:left="2170" w:right="0"/>
      </w:pPr>
      <w:r>
        <w:t xml:space="preserve">ЛОГОПЕДИЧЕСКАЯ РАБОТА ПО КОРРЕКЦИИ ТНР </w:t>
      </w:r>
    </w:p>
    <w:p w:rsidR="0052595B" w:rsidRDefault="00EA7BD1">
      <w:pPr>
        <w:pStyle w:val="3"/>
        <w:spacing w:after="0" w:line="259" w:lineRule="auto"/>
        <w:ind w:left="0" w:right="7" w:firstLine="0"/>
        <w:jc w:val="center"/>
      </w:pPr>
      <w:r>
        <w:rPr>
          <w:i/>
        </w:rPr>
        <w:t>Направления логопедической работы с детьми старшего дошкольного возраста</w:t>
      </w:r>
      <w:r>
        <w:t xml:space="preserve"> </w:t>
      </w:r>
    </w:p>
    <w:p w:rsidR="0052595B" w:rsidRDefault="00EA7BD1">
      <w:pPr>
        <w:ind w:left="-15" w:right="0"/>
      </w:pPr>
      <w: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52595B" w:rsidRDefault="00EA7BD1">
      <w:pPr>
        <w:ind w:left="-15" w:right="0"/>
      </w:pPr>
      <w: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w:t>
      </w:r>
      <w:r>
        <w:lastRenderedPageBreak/>
        <w:t xml:space="preserve">последовательности событий является основой для дальнейшего обучения детей составлению связных рассказов. </w:t>
      </w:r>
    </w:p>
    <w:p w:rsidR="0052595B" w:rsidRDefault="00EA7BD1">
      <w:pPr>
        <w:ind w:left="-15" w:right="0" w:firstLine="0"/>
      </w:pPr>
      <w:r>
        <w:t xml:space="preserve">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w:t>
      </w:r>
    </w:p>
    <w:p w:rsidR="0052595B" w:rsidRDefault="00EA7BD1">
      <w:pPr>
        <w:ind w:left="-15" w:right="0"/>
      </w:pPr>
      <w: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52595B" w:rsidRDefault="00EA7BD1">
      <w:pPr>
        <w:ind w:left="-15" w:right="0"/>
      </w:pPr>
      <w: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 </w:t>
      </w:r>
    </w:p>
    <w:p w:rsidR="0052595B" w:rsidRDefault="00EA7BD1">
      <w:pPr>
        <w:ind w:left="-15" w:right="0"/>
      </w:pPr>
      <w:r>
        <w:t xml:space="preserve">Наряду с развитием звукового анализа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52595B" w:rsidRDefault="00EA7BD1">
      <w:pPr>
        <w:ind w:left="-15" w:right="0"/>
      </w:pPr>
      <w:r>
        <w:t xml:space="preserve">Сформированные на логопедических занятиях речевые умения закрепляются другими педагогами и родителями. </w:t>
      </w:r>
    </w:p>
    <w:p w:rsidR="0052595B" w:rsidRDefault="00EA7BD1">
      <w:pPr>
        <w:spacing w:after="14"/>
        <w:ind w:left="715" w:right="0" w:hanging="10"/>
        <w:jc w:val="left"/>
      </w:pPr>
      <w:r>
        <w:rPr>
          <w:b/>
        </w:rPr>
        <w:t xml:space="preserve">Педагогические ориентиры: </w:t>
      </w:r>
    </w:p>
    <w:p w:rsidR="0052595B" w:rsidRDefault="00EA7BD1">
      <w:pPr>
        <w:ind w:left="-15" w:right="0"/>
      </w:pPr>
      <w:r>
        <w:rPr>
          <w:rFonts w:ascii="Segoe UI Symbol" w:eastAsia="Segoe UI Symbol" w:hAnsi="Segoe UI Symbol" w:cs="Segoe UI Symbol"/>
        </w:rPr>
        <w:t></w:t>
      </w:r>
      <w:r>
        <w:rPr>
          <w:rFonts w:ascii="Arial" w:eastAsia="Arial" w:hAnsi="Arial" w:cs="Arial"/>
        </w:rPr>
        <w:t xml:space="preserve"> </w:t>
      </w:r>
      <w: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  </w:t>
      </w:r>
    </w:p>
    <w:p w:rsidR="0052595B" w:rsidRDefault="00EA7BD1">
      <w:pPr>
        <w:ind w:left="710"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развивать общую, ручную, артикуляторную моторику;  </w:t>
      </w:r>
    </w:p>
    <w:p w:rsidR="0052595B" w:rsidRDefault="00EA7BD1">
      <w:pPr>
        <w:ind w:left="710"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осуществлять коррекцию нарушений дыхательной и голосовой функций; </w:t>
      </w:r>
    </w:p>
    <w:p w:rsidR="0052595B" w:rsidRDefault="00EA7BD1">
      <w:pPr>
        <w:ind w:left="-15" w:right="0"/>
      </w:pPr>
      <w:r>
        <w:rPr>
          <w:rFonts w:ascii="Segoe UI Symbol" w:eastAsia="Segoe UI Symbol" w:hAnsi="Segoe UI Symbol" w:cs="Segoe UI Symbol"/>
        </w:rPr>
        <w:t></w:t>
      </w:r>
      <w:r>
        <w:rPr>
          <w:rFonts w:ascii="Arial" w:eastAsia="Arial" w:hAnsi="Arial" w:cs="Arial"/>
        </w:rPr>
        <w:t xml:space="preserve"> </w:t>
      </w:r>
      <w:r>
        <w:t xml:space="preserve">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52595B" w:rsidRDefault="00EA7BD1">
      <w:pPr>
        <w:ind w:left="-15" w:right="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52595B" w:rsidRDefault="00EA7BD1">
      <w:pPr>
        <w:ind w:left="710"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совершенствовать навыки связной речи детей; </w:t>
      </w:r>
    </w:p>
    <w:p w:rsidR="0052595B" w:rsidRDefault="00EA7BD1">
      <w:pPr>
        <w:ind w:left="-15" w:right="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вести работу по коррекции нарушений фонетической стороны речи, по развитию фонематических процессов; </w:t>
      </w:r>
    </w:p>
    <w:p w:rsidR="0052595B" w:rsidRDefault="00EA7BD1">
      <w:pPr>
        <w:ind w:left="710" w:right="0" w:firstLine="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t xml:space="preserve">формировать мотивацию детей к школьному обучению, учить их основам грамоты. </w:t>
      </w:r>
    </w:p>
    <w:p w:rsidR="0052595B" w:rsidRDefault="00EA7BD1">
      <w:pPr>
        <w:spacing w:after="0" w:line="259" w:lineRule="auto"/>
        <w:ind w:left="710" w:right="0" w:firstLine="0"/>
        <w:jc w:val="left"/>
      </w:pPr>
      <w:r>
        <w:rPr>
          <w:b/>
        </w:rPr>
        <w:t xml:space="preserve"> </w:t>
      </w:r>
    </w:p>
    <w:p w:rsidR="0052595B" w:rsidRDefault="00EA7BD1">
      <w:pPr>
        <w:pStyle w:val="3"/>
        <w:ind w:left="715" w:right="0"/>
      </w:pPr>
      <w:r>
        <w:t xml:space="preserve">Подготовительный этап логопедической работы Основное содержание </w:t>
      </w:r>
    </w:p>
    <w:p w:rsidR="0052595B" w:rsidRDefault="00EA7BD1">
      <w:pPr>
        <w:ind w:left="-15" w:right="0"/>
      </w:pPr>
      <w:r>
        <w:rPr>
          <w:b/>
        </w:rPr>
        <w:t>Формирование произвольного слухового и зрительного восприятия, внимания и памяти, зрительно-пространственных представлений.</w:t>
      </w:r>
      <w:r>
        <w:t xml:space="preserve">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w:t>
      </w:r>
      <w:r>
        <w:lastRenderedPageBreak/>
        <w:t xml:space="preserve">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52595B" w:rsidRDefault="00EA7BD1">
      <w:pPr>
        <w:spacing w:after="4" w:line="246" w:lineRule="auto"/>
        <w:ind w:left="-15" w:right="-8"/>
        <w:jc w:val="left"/>
      </w:pPr>
      <w: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52595B" w:rsidRDefault="00EA7BD1">
      <w:pPr>
        <w:ind w:left="-15" w:right="0"/>
      </w:pPr>
      <w:r>
        <w:t>Закрепление усвоенных цветов. Освоение новых цветов (фиолетовый</w:t>
      </w:r>
      <w:r>
        <w:rPr>
          <w:b/>
        </w:rPr>
        <w:t>,</w:t>
      </w:r>
      <w:r>
        <w:t xml:space="preserve">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52595B" w:rsidRDefault="00EA7BD1">
      <w:pPr>
        <w:ind w:left="-15" w:right="0"/>
      </w:pPr>
      <w:r>
        <w:t xml:space="preserve">Обучение классификации предметов и их объединению во множество по трем-четырем признакам. </w:t>
      </w:r>
    </w:p>
    <w:p w:rsidR="0052595B" w:rsidRDefault="00EA7BD1">
      <w:pPr>
        <w:ind w:left="-15" w:right="0"/>
      </w:pPr>
      <w: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 </w:t>
      </w:r>
    </w:p>
    <w:p w:rsidR="0052595B" w:rsidRDefault="00EA7BD1">
      <w:pPr>
        <w:ind w:left="-15" w:right="0"/>
      </w:pPr>
      <w: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 восьми предметных картинок, геометрических фигур, пяти-семи неречевых звуков и слов). </w:t>
      </w:r>
    </w:p>
    <w:p w:rsidR="0052595B" w:rsidRDefault="00EA7BD1">
      <w:pPr>
        <w:ind w:left="-15" w:right="0"/>
      </w:pPr>
      <w:r>
        <w:rPr>
          <w:b/>
        </w:rPr>
        <w:t>Формирование кинестетической и кинетической основы движений в процессе развития общей, ручной и артикуляторной моторики.</w:t>
      </w:r>
      <w: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52595B" w:rsidRDefault="00EA7BD1">
      <w:pPr>
        <w:ind w:left="-15" w:right="0"/>
      </w:pPr>
      <w:r>
        <w:t xml:space="preserve">Совершенствование кинестетической основы движений пальцев рук по словесной инструкции. </w:t>
      </w:r>
    </w:p>
    <w:p w:rsidR="0052595B" w:rsidRDefault="00EA7BD1">
      <w:pPr>
        <w:ind w:left="-15" w:right="0"/>
      </w:pPr>
      <w: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52595B" w:rsidRDefault="00EA7BD1">
      <w:pPr>
        <w:ind w:left="-15" w:right="0"/>
      </w:pPr>
      <w:r>
        <w:t xml:space="preserve">Совершенствование кинестетической основы артикуляторных движений и формирование нормативных артикуляторных уклада звуков. </w:t>
      </w:r>
    </w:p>
    <w:p w:rsidR="0052595B" w:rsidRDefault="00EA7BD1">
      <w:pPr>
        <w:ind w:left="710" w:right="0" w:firstLine="0"/>
      </w:pPr>
      <w:r>
        <w:t xml:space="preserve">Развитие кинетической основы артикуляторных движений. </w:t>
      </w:r>
    </w:p>
    <w:p w:rsidR="0052595B" w:rsidRDefault="00EA7BD1">
      <w:pPr>
        <w:ind w:left="710" w:right="0" w:firstLine="0"/>
      </w:pPr>
      <w:r>
        <w:t xml:space="preserve">Совершенствование движений мимической мускулатуры по словесной инструкции. </w:t>
      </w:r>
    </w:p>
    <w:p w:rsidR="0052595B" w:rsidRDefault="00EA7BD1">
      <w:pPr>
        <w:ind w:left="-15" w:right="0"/>
      </w:pPr>
      <w:r>
        <w:t xml:space="preserve">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52595B" w:rsidRDefault="00EA7BD1">
      <w:pPr>
        <w:ind w:left="-15" w:right="0"/>
      </w:pPr>
      <w: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w:t>
      </w:r>
      <w:r>
        <w:lastRenderedPageBreak/>
        <w:t xml:space="preserve">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52595B" w:rsidRDefault="00EA7BD1">
      <w:pPr>
        <w:ind w:left="-15" w:right="0"/>
      </w:pPr>
      <w: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52595B" w:rsidRDefault="00EA7BD1">
      <w:pPr>
        <w:ind w:left="-15" w:right="0"/>
      </w:pPr>
      <w:r>
        <w:rPr>
          <w:b/>
        </w:rPr>
        <w:t>Формирование слухозрительного и слухомоторного взаимодействия в процессе восприятия и воспроизведения ритмических структур</w:t>
      </w:r>
      <w:r>
        <w:t xml:space="preserve">. 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52595B" w:rsidRDefault="00EA7BD1">
      <w:pPr>
        <w:ind w:left="-15" w:right="0"/>
      </w:pPr>
      <w:r>
        <w:t xml:space="preserve">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52595B" w:rsidRDefault="00EA7BD1">
      <w:pPr>
        <w:spacing w:after="4" w:line="246" w:lineRule="auto"/>
        <w:ind w:left="-15" w:right="-8"/>
        <w:jc w:val="left"/>
      </w:pPr>
      <w:r>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 -/—/ (где / — громкий удар, - - тихий звук); __ ; </w:t>
      </w:r>
      <w:r>
        <w:rPr>
          <w:vertAlign w:val="superscript"/>
        </w:rPr>
        <w:t xml:space="preserve">… </w:t>
      </w:r>
      <w:r>
        <w:t xml:space="preserve"> ---------------- __ ; . __ (где — длинное звучание,  - короткое звучание). </w:t>
      </w:r>
    </w:p>
    <w:p w:rsidR="0052595B" w:rsidRDefault="00EA7BD1">
      <w:pPr>
        <w:ind w:left="-15" w:right="0"/>
      </w:pPr>
      <w:r>
        <w:rPr>
          <w:b/>
        </w:rPr>
        <w:t>Формирование сенсорно-перцептивного уровня восприятия (в работе с детьми, страдающими дизартрией).</w:t>
      </w:r>
      <w:r>
        <w:t xml:space="preserve">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52595B" w:rsidRDefault="00EA7BD1">
      <w:pPr>
        <w:spacing w:after="0" w:line="259" w:lineRule="auto"/>
        <w:ind w:left="710" w:right="0" w:firstLine="0"/>
        <w:jc w:val="left"/>
      </w:pPr>
      <w:r>
        <w:rPr>
          <w:b/>
        </w:rPr>
        <w:t xml:space="preserve"> </w:t>
      </w:r>
    </w:p>
    <w:p w:rsidR="0052595B" w:rsidRDefault="00EA7BD1">
      <w:pPr>
        <w:pStyle w:val="3"/>
        <w:ind w:left="715" w:right="0"/>
      </w:pPr>
      <w:r>
        <w:t>Основной этап логопедической работы Основное содержание</w:t>
      </w:r>
      <w:r>
        <w:rPr>
          <w:b w:val="0"/>
        </w:rPr>
        <w:t xml:space="preserve"> </w:t>
      </w:r>
    </w:p>
    <w:p w:rsidR="0052595B" w:rsidRDefault="00EA7BD1">
      <w:pPr>
        <w:ind w:left="-15" w:right="0"/>
      </w:pPr>
      <w:r>
        <w:rPr>
          <w:b/>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52595B" w:rsidRDefault="00EA7BD1">
      <w:pPr>
        <w:ind w:left="-15" w:right="0"/>
      </w:pPr>
      <w:r>
        <w:t xml:space="preserve">Усвоение значения новых слов на основе углубления знании о предметах и явлениях окружающего мира. </w:t>
      </w:r>
    </w:p>
    <w:p w:rsidR="0052595B" w:rsidRDefault="00EA7BD1">
      <w:pPr>
        <w:ind w:left="-15" w:right="0"/>
      </w:pPr>
      <w: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52595B" w:rsidRDefault="00EA7BD1">
      <w:pPr>
        <w:ind w:left="-15" w:right="0"/>
      </w:pPr>
      <w:r>
        <w:t>Обучение детей различению предлогов</w:t>
      </w:r>
      <w:r>
        <w:rPr>
          <w:i/>
        </w:rPr>
        <w:t xml:space="preserve"> за — перед, за- у, под — из-за, за — из-за, около — перед, из-за — из-под</w:t>
      </w:r>
      <w:r>
        <w:t xml:space="preserve"> (по словесной инструкции и по картинкам). Обучение детей различению  предлогов со значением местоположения и направления  действия (</w:t>
      </w:r>
      <w:r>
        <w:rPr>
          <w:i/>
        </w:rPr>
        <w:t>висит в шкафу — пошел в лес)</w:t>
      </w:r>
      <w:r>
        <w:t xml:space="preserve"> с использованием графических схем. </w:t>
      </w:r>
    </w:p>
    <w:p w:rsidR="0052595B" w:rsidRDefault="00EA7BD1">
      <w:pPr>
        <w:ind w:left="-15" w:right="0"/>
      </w:pPr>
      <w: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w:t>
      </w:r>
      <w:r>
        <w:rPr>
          <w:i/>
        </w:rPr>
        <w:t>-ник, -ниц-, -инк-,ин-,  -ц-, -иц-, -ец-</w:t>
      </w:r>
      <w:r>
        <w:t xml:space="preserve"> («Покажи, где чай, где чайник», «Покажи, </w:t>
      </w:r>
      <w:r>
        <w:lastRenderedPageBreak/>
        <w:t>где сахар, а где сахарница», «Покажи, где бусы, где бусина», «Покажи, виноград, где виноградинка»). Формирование понимания суффиксов со значением «очень большой»:</w:t>
      </w:r>
      <w:r>
        <w:rPr>
          <w:b/>
          <w:i/>
        </w:rPr>
        <w:t>-</w:t>
      </w:r>
      <w:r>
        <w:rPr>
          <w:i/>
        </w:rPr>
        <w:t>ищ-, -ин</w:t>
      </w:r>
      <w:r>
        <w:rPr>
          <w:b/>
          <w:i/>
        </w:rPr>
        <w:t>-</w:t>
      </w:r>
      <w:r>
        <w:t xml:space="preserve"> («Покажи,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 </w:t>
      </w:r>
    </w:p>
    <w:p w:rsidR="0052595B" w:rsidRDefault="00EA7BD1">
      <w:pPr>
        <w:ind w:left="-15" w:right="0"/>
      </w:pPr>
      <w:r>
        <w:t xml:space="preserve">Совершенствование понимания значения приставок </w:t>
      </w:r>
      <w:r>
        <w:rPr>
          <w:i/>
        </w:rPr>
        <w:t>в-, вы-, при-,  на-</w:t>
      </w:r>
      <w:r>
        <w:t xml:space="preserve"> и их различения. Формирование понимания значений приставок </w:t>
      </w:r>
      <w:r>
        <w:rPr>
          <w:i/>
        </w:rPr>
        <w:t>с-, у-, под-, от-, за-, по-, пере-, до-</w:t>
      </w:r>
      <w: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Pr>
          <w:i/>
        </w:rPr>
        <w:t xml:space="preserve">Муха больше слона, слон больше мухи); </w:t>
      </w:r>
      <w:r>
        <w:t>инверсии (</w:t>
      </w:r>
      <w:r>
        <w:rPr>
          <w:i/>
        </w:rPr>
        <w:t xml:space="preserve">Колю ударил Ваня. </w:t>
      </w:r>
      <w:r>
        <w:t>Кто драчун?); активных</w:t>
      </w:r>
      <w:r>
        <w:rPr>
          <w:i/>
        </w:rPr>
        <w:t xml:space="preserve">(Ваня нарисовал Петю); </w:t>
      </w:r>
      <w:r>
        <w:t xml:space="preserve"> пассивных (</w:t>
      </w:r>
      <w:r>
        <w:rPr>
          <w:i/>
        </w:rPr>
        <w:t>Петя нарисован Ваней).</w:t>
      </w:r>
      <w:r>
        <w:t xml:space="preserve"> </w:t>
      </w:r>
    </w:p>
    <w:p w:rsidR="0052595B" w:rsidRDefault="00EA7BD1">
      <w:pPr>
        <w:ind w:left="-15" w:right="0"/>
      </w:pPr>
      <w:r>
        <w:t xml:space="preserve">Совершенствование понимания вопросов по сюжетной картинке, по прочитанной сказке, рассказу (с использованием иллюстраций). </w:t>
      </w:r>
    </w:p>
    <w:p w:rsidR="0052595B" w:rsidRDefault="00EA7BD1">
      <w:pPr>
        <w:ind w:left="-15" w:right="0"/>
      </w:pPr>
      <w:r>
        <w:rPr>
          <w:b/>
        </w:rPr>
        <w:t>Формирование предметного, предикативного и адъективного словаря экспрессивной речи.</w:t>
      </w:r>
      <w: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w:t>
      </w:r>
    </w:p>
    <w:p w:rsidR="0052595B" w:rsidRDefault="00EA7BD1">
      <w:pPr>
        <w:spacing w:after="0"/>
        <w:ind w:left="-15" w:right="0"/>
      </w:pPr>
      <w:r>
        <w:t xml:space="preserve">Закрепление в словаре экспрессивной речи числительных: </w:t>
      </w:r>
      <w:r>
        <w:rPr>
          <w:i/>
        </w:rPr>
        <w:t>один, два, три, четыре, пять, шесть, семь, восемь, девять, десять.</w:t>
      </w:r>
      <w:r>
        <w:t xml:space="preserve"> </w:t>
      </w:r>
    </w:p>
    <w:p w:rsidR="0052595B" w:rsidRDefault="00EA7BD1">
      <w:pPr>
        <w:ind w:left="-15" w:right="0"/>
      </w:pPr>
      <w:r>
        <w:t xml:space="preserve">Совершенствование ономасиологического и семасиологического аспектов лексического строя экспрессивной речи. </w:t>
      </w:r>
    </w:p>
    <w:p w:rsidR="0052595B" w:rsidRDefault="00EA7BD1">
      <w:pPr>
        <w:spacing w:after="0"/>
        <w:ind w:left="-15" w:right="0"/>
      </w:pPr>
      <w:r>
        <w:t>Обучение детей умению подбирать слова с противоположным (сильный</w:t>
      </w:r>
      <w:r>
        <w:rPr>
          <w:i/>
        </w:rPr>
        <w:t xml:space="preserve"> — слабый, стоять — бежать, далеко — близко)</w:t>
      </w:r>
      <w:r>
        <w:t xml:space="preserve"> и сходным </w:t>
      </w:r>
      <w:r>
        <w:rPr>
          <w:i/>
        </w:rPr>
        <w:t xml:space="preserve">(веселый  — радостный, прыгать — скакать, грустно — печально) </w:t>
      </w:r>
      <w:r>
        <w:t xml:space="preserve">значением. </w:t>
      </w:r>
    </w:p>
    <w:p w:rsidR="0052595B" w:rsidRDefault="00EA7BD1">
      <w:pPr>
        <w:ind w:left="-15" w:right="0"/>
      </w:pPr>
      <w:r>
        <w:t xml:space="preserve">Обучение детей использованию слов, обозначающих материал (дерево, </w:t>
      </w:r>
      <w:r>
        <w:rPr>
          <w:i/>
        </w:rPr>
        <w:t>металл, стекло, ткань, пластмасса, резина).</w:t>
      </w:r>
      <w:r>
        <w:t xml:space="preserve"> </w:t>
      </w:r>
    </w:p>
    <w:p w:rsidR="0052595B" w:rsidRDefault="00EA7BD1">
      <w:pPr>
        <w:ind w:left="-15" w:right="0"/>
      </w:pPr>
      <w:r>
        <w:t xml:space="preserve">Обучение детей осмыслению образных выражений в загадкахобъяснению смысла поговорок. </w:t>
      </w:r>
    </w:p>
    <w:p w:rsidR="0052595B" w:rsidRDefault="00EA7BD1">
      <w:pPr>
        <w:spacing w:after="0"/>
        <w:ind w:left="-15" w:right="0"/>
      </w:pPr>
      <w:r>
        <w:t>Формирование у детей умения употреблять слова: обозначающие личностные характеристики (</w:t>
      </w:r>
      <w:r>
        <w:rPr>
          <w:i/>
        </w:rPr>
        <w:t>честный, честность, скромный, скромность, хитрый, хитрость, ленивый, лень</w:t>
      </w:r>
      <w:r>
        <w:t>); с эмотивным значением</w:t>
      </w:r>
      <w:r>
        <w:rPr>
          <w:i/>
        </w:rPr>
        <w:t xml:space="preserve"> (радостный, равнодушный, горе, ухмыляться</w:t>
      </w:r>
      <w:r>
        <w:t>); многозначные слова</w:t>
      </w:r>
      <w:r>
        <w:rPr>
          <w:i/>
        </w:rPr>
        <w:t xml:space="preserve"> (ножка стула — ножка гриба, ушко ребенка — ушко иголки, песчаная коса — длинная коса у девочки).</w:t>
      </w:r>
      <w:r>
        <w:t xml:space="preserve"> </w:t>
      </w:r>
    </w:p>
    <w:p w:rsidR="0052595B" w:rsidRDefault="00EA7BD1">
      <w:pPr>
        <w:ind w:left="-15" w:right="0"/>
      </w:pPr>
      <w:r>
        <w:t xml:space="preserve">Совершенствование навыка осознанного употребления слов и словосочетаний в соответствии с контекстом высказывания. </w:t>
      </w:r>
    </w:p>
    <w:p w:rsidR="0052595B" w:rsidRDefault="00EA7BD1">
      <w:pPr>
        <w:ind w:left="-15" w:right="0"/>
      </w:pPr>
      <w:r>
        <w:rPr>
          <w:b/>
        </w:rPr>
        <w:t>Формирование грамматических стереотипов словоизменения и  словообразования в экспрессивной речи.</w:t>
      </w:r>
      <w: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w:t>
      </w:r>
    </w:p>
    <w:p w:rsidR="0052595B" w:rsidRDefault="00EA7BD1">
      <w:pPr>
        <w:ind w:left="-15" w:right="0"/>
      </w:pPr>
      <w: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w:t>
      </w:r>
      <w:r>
        <w:rPr>
          <w:i/>
        </w:rPr>
        <w:t>(моет — моется, одевает — одевается, причесывает — причесывается).</w:t>
      </w:r>
      <w:r>
        <w:t xml:space="preserve"> </w:t>
      </w:r>
    </w:p>
    <w:p w:rsidR="0052595B" w:rsidRDefault="00EA7BD1">
      <w:pPr>
        <w:ind w:left="-15" w:right="0"/>
      </w:pPr>
      <w:r>
        <w:lastRenderedPageBreak/>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w:t>
      </w:r>
      <w:r>
        <w:rPr>
          <w:i/>
        </w:rPr>
        <w:t>два</w:t>
      </w:r>
      <w:r>
        <w:t xml:space="preserve"> и</w:t>
      </w:r>
      <w:r>
        <w:rPr>
          <w:i/>
        </w:rPr>
        <w:t xml:space="preserve"> пять)</w:t>
      </w:r>
      <w:r>
        <w:t xml:space="preserve">и существительное. </w:t>
      </w:r>
    </w:p>
    <w:p w:rsidR="0052595B" w:rsidRDefault="00EA7BD1">
      <w:pPr>
        <w:ind w:left="-15" w:right="0"/>
      </w:pPr>
      <w:r>
        <w:t xml:space="preserve">Совершенствование навыков различения в экспрессивной речи предлогов </w:t>
      </w:r>
      <w:r>
        <w:rPr>
          <w:i/>
        </w:rPr>
        <w:t>за — перед, за — у, под — из-под, за — из-за, около — перед, из-за — из-под</w:t>
      </w:r>
      <w:r>
        <w:t xml:space="preserve"> и предлогов со значением местоположения и направления действия. </w:t>
      </w:r>
    </w:p>
    <w:p w:rsidR="0052595B" w:rsidRDefault="00EA7BD1">
      <w:pPr>
        <w:ind w:left="-15" w:right="0"/>
      </w:pPr>
      <w:r>
        <w:t xml:space="preserve">Обучение детей правильному употреблению существительных, образованных с помощью непродуктивных суффиксов ( </w:t>
      </w:r>
      <w:r>
        <w:rPr>
          <w:i/>
        </w:rPr>
        <w:t>-ниц</w:t>
      </w:r>
      <w:r>
        <w:t xml:space="preserve">, </w:t>
      </w:r>
      <w:r>
        <w:rPr>
          <w:i/>
        </w:rPr>
        <w:t>-инк-,-ник, -ин-;-ц-, -иц-, -ец-).</w:t>
      </w:r>
      <w:r>
        <w:t xml:space="preserve">Совершенствование навыка дифференциации в экспрессивной речи существительных, образовованных с помощью уменьшительно-ласкательных суффиксов и суффиксов со значением «очень большой». </w:t>
      </w:r>
    </w:p>
    <w:p w:rsidR="0052595B" w:rsidRDefault="00EA7BD1">
      <w:pPr>
        <w:tabs>
          <w:tab w:val="center" w:pos="1748"/>
          <w:tab w:val="center" w:pos="3464"/>
          <w:tab w:val="center" w:pos="4855"/>
          <w:tab w:val="center" w:pos="6294"/>
          <w:tab w:val="center" w:pos="7746"/>
          <w:tab w:val="center" w:pos="8774"/>
          <w:tab w:val="right" w:pos="10077"/>
        </w:tabs>
        <w:spacing w:after="0" w:line="259" w:lineRule="auto"/>
        <w:ind w:right="0" w:firstLine="0"/>
        <w:jc w:val="left"/>
      </w:pPr>
      <w:r>
        <w:rPr>
          <w:rFonts w:ascii="Calibri" w:eastAsia="Calibri" w:hAnsi="Calibri" w:cs="Calibri"/>
          <w:sz w:val="22"/>
        </w:rPr>
        <w:tab/>
      </w:r>
      <w:r>
        <w:t xml:space="preserve">Совершенствование </w:t>
      </w:r>
      <w:r>
        <w:tab/>
        <w:t xml:space="preserve">навыков </w:t>
      </w:r>
      <w:r>
        <w:tab/>
        <w:t xml:space="preserve">употребления </w:t>
      </w:r>
      <w:r>
        <w:tab/>
        <w:t xml:space="preserve">глаголов, </w:t>
      </w:r>
      <w:r>
        <w:tab/>
        <w:t xml:space="preserve">образованных </w:t>
      </w:r>
      <w:r>
        <w:tab/>
        <w:t xml:space="preserve">с </w:t>
      </w:r>
      <w:r>
        <w:tab/>
        <w:t xml:space="preserve">помощью </w:t>
      </w:r>
    </w:p>
    <w:p w:rsidR="0052595B" w:rsidRDefault="00EA7BD1">
      <w:pPr>
        <w:spacing w:after="0"/>
        <w:ind w:left="-15" w:right="0" w:firstLine="0"/>
      </w:pPr>
      <w:r>
        <w:t>приставок</w:t>
      </w:r>
      <w:r>
        <w:rPr>
          <w:i/>
        </w:rPr>
        <w:t>(в-, вы-, на-, при-, с-, у-, под-, от-, за-; по-, , пре-, до-).</w:t>
      </w:r>
      <w:r>
        <w:t xml:space="preserve"> </w:t>
      </w:r>
    </w:p>
    <w:p w:rsidR="0052595B" w:rsidRDefault="00EA7BD1">
      <w:pPr>
        <w:ind w:left="-15" w:right="0"/>
      </w:pPr>
      <w:r>
        <w:t>Совершенствование навыков употребления притяжательных прилагательных, образованных с помощью суффиксов</w:t>
      </w:r>
      <w:r>
        <w:rPr>
          <w:i/>
        </w:rPr>
        <w:t>-ин-, -и-</w:t>
      </w:r>
      <w:r>
        <w:t xml:space="preserve"> (без чередования) и относительных прилагательных с суффиксами (</w:t>
      </w:r>
      <w:r>
        <w:rPr>
          <w:i/>
        </w:rPr>
        <w:t>-ов- -ев-,-н-,-ан-,-енн-.</w:t>
      </w:r>
      <w:r>
        <w:t xml:space="preserve"> Обучение правильному употреблению притяжательных прилагательных с суффиксом</w:t>
      </w:r>
      <w:r>
        <w:rPr>
          <w:i/>
        </w:rPr>
        <w:t>-и-</w:t>
      </w:r>
      <w:r>
        <w:t xml:space="preserve"> (с чередованием): </w:t>
      </w:r>
      <w:r>
        <w:rPr>
          <w:i/>
        </w:rPr>
        <w:t>волк — волчий, заяц — заячий, медведь — медвежий.</w:t>
      </w:r>
      <w:r>
        <w:t xml:space="preserve"> Обучение детей употреблению качественных прилагательных, образованных  с помошью суффиксов</w:t>
      </w:r>
      <w:r>
        <w:rPr>
          <w:i/>
        </w:rPr>
        <w:t>-ив-, -чив-, -лив-, -оват, -еньк- (красивый, улыбчивый, дождливый, хитроватый, беленький).</w:t>
      </w:r>
      <w:r>
        <w:t>Обучение употреблению сравнительной степени прилагательных, образованных синтетическим (при помощи суффиксов</w:t>
      </w:r>
      <w:r>
        <w:rPr>
          <w:i/>
        </w:rPr>
        <w:t>-ее (-ей), -е: белее, белей, выше)</w:t>
      </w:r>
      <w:r>
        <w:t xml:space="preserve"> и аналитическим (при помощи слов </w:t>
      </w:r>
      <w:r>
        <w:rPr>
          <w:i/>
        </w:rPr>
        <w:t>более</w:t>
      </w:r>
      <w:r>
        <w:t xml:space="preserve"> или</w:t>
      </w:r>
      <w:r>
        <w:rPr>
          <w:i/>
        </w:rPr>
        <w:t xml:space="preserve"> менее, более чистый, менее чистый)</w:t>
      </w:r>
      <w:r>
        <w:t xml:space="preserve"> способом. </w:t>
      </w:r>
    </w:p>
    <w:p w:rsidR="0052595B" w:rsidRDefault="00EA7BD1">
      <w:pPr>
        <w:ind w:left="-15" w:right="0"/>
      </w:pPr>
      <w:r>
        <w:t xml:space="preserve">Обучение детей употреблению превосходной степени прилагательных, образованных синтетическим (при помощи суффиксов </w:t>
      </w:r>
      <w:r>
        <w:rPr>
          <w:i/>
        </w:rPr>
        <w:t>-ейш-, -айш-: высочайший, умнейший)</w:t>
      </w:r>
      <w:r>
        <w:t xml:space="preserve"> и аналитическим (при помощи слов</w:t>
      </w:r>
      <w:r>
        <w:rPr>
          <w:i/>
        </w:rPr>
        <w:t xml:space="preserve"> самый, наиболее: самый высокий, наиболее высокий)</w:t>
      </w:r>
      <w:r>
        <w:t xml:space="preserve"> способом. </w:t>
      </w:r>
    </w:p>
    <w:p w:rsidR="0052595B" w:rsidRDefault="00EA7BD1">
      <w:pPr>
        <w:spacing w:after="0"/>
        <w:ind w:left="-15" w:right="0"/>
      </w:pPr>
      <w:r>
        <w:t>Обучение детей подбору однокоренных слов (</w:t>
      </w:r>
      <w:r>
        <w:rPr>
          <w:i/>
        </w:rPr>
        <w:t>зима — зимний, зимовье, перезимовать, зимующие, зимушка).</w:t>
      </w:r>
      <w:r>
        <w:t xml:space="preserve"> </w:t>
      </w:r>
    </w:p>
    <w:p w:rsidR="0052595B" w:rsidRDefault="00EA7BD1">
      <w:pPr>
        <w:spacing w:after="0"/>
        <w:ind w:left="-15" w:right="0"/>
      </w:pPr>
      <w:r>
        <w:t>Обучение детей образованию сложных слов (</w:t>
      </w:r>
      <w:r>
        <w:rPr>
          <w:i/>
        </w:rPr>
        <w:t>снегопад, мясорубка, черноглазый, остроумный).</w:t>
      </w:r>
      <w:r>
        <w:t xml:space="preserve"> </w:t>
      </w:r>
    </w:p>
    <w:p w:rsidR="0052595B" w:rsidRDefault="00EA7BD1">
      <w:pPr>
        <w:ind w:left="-15" w:right="0"/>
      </w:pPr>
      <w:r>
        <w:t xml:space="preserve">Совершенствование навыка самостоятельного употребления грамматических форм слова и словообразовательных моделей.  </w:t>
      </w:r>
    </w:p>
    <w:p w:rsidR="0052595B" w:rsidRDefault="00EA7BD1">
      <w:pPr>
        <w:ind w:left="-15" w:right="0"/>
      </w:pPr>
      <w:r>
        <w:rPr>
          <w:b/>
        </w:rPr>
        <w:t>Формирование синтаксической структуры предложения.</w:t>
      </w:r>
      <w:r>
        <w:t xml:space="preserve">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52595B" w:rsidRDefault="00EA7BD1">
      <w:pPr>
        <w:spacing w:after="0"/>
        <w:ind w:left="-15" w:right="0"/>
      </w:pPr>
      <w:r>
        <w:t xml:space="preserve">Обучение детей употреблению сложноподчиненных предложений с использованием подчинительных союзов </w:t>
      </w:r>
      <w:r>
        <w:rPr>
          <w:i/>
        </w:rPr>
        <w:t>потому что, когда, так как (Нужно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r>
        <w:t xml:space="preserve"> </w:t>
      </w:r>
    </w:p>
    <w:p w:rsidR="0052595B" w:rsidRDefault="00EA7BD1">
      <w:pPr>
        <w:ind w:left="-15" w:right="0"/>
      </w:pPr>
      <w:r>
        <w:rPr>
          <w:b/>
        </w:rPr>
        <w:t>Формирование связной речи.</w:t>
      </w:r>
      <w:r>
        <w:t xml:space="preserve"> Развитие навыков составления описательных рассказов (по игрушкам, картинам, на темы из личного опыта). </w:t>
      </w:r>
    </w:p>
    <w:p w:rsidR="0052595B" w:rsidRDefault="00EA7BD1">
      <w:pPr>
        <w:ind w:left="-15" w:right="0"/>
      </w:pPr>
      <w: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 </w:t>
      </w:r>
    </w:p>
    <w:p w:rsidR="0052595B" w:rsidRDefault="00EA7BD1">
      <w:pPr>
        <w:ind w:left="-15" w:right="0"/>
      </w:pPr>
      <w:r>
        <w:rPr>
          <w:b/>
        </w:rPr>
        <w:lastRenderedPageBreak/>
        <w:t>Коррекция нарушений фонетической стороны речи.</w:t>
      </w:r>
      <w:r>
        <w:t xml:space="preserve">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rsidR="0052595B" w:rsidRDefault="00EA7BD1">
      <w:pPr>
        <w:ind w:left="-15" w:right="0"/>
      </w:pPr>
      <w: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w:t>
      </w:r>
    </w:p>
    <w:p w:rsidR="0052595B" w:rsidRDefault="00EA7BD1">
      <w:pPr>
        <w:ind w:left="-15" w:right="0"/>
      </w:pPr>
      <w:r>
        <w:t xml:space="preserve">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p>
    <w:p w:rsidR="0052595B" w:rsidRDefault="00EA7BD1">
      <w:pPr>
        <w:ind w:left="-15" w:right="0"/>
      </w:pPr>
      <w:r>
        <w:t xml:space="preserve">Совершенствование навыка фонематического анализа и синтеза звукосочетаний (типа </w:t>
      </w:r>
      <w:r>
        <w:rPr>
          <w:i/>
        </w:rPr>
        <w:t>АУ)</w:t>
      </w:r>
      <w:r>
        <w:t xml:space="preserve"> и слов (типа  </w:t>
      </w:r>
      <w:r>
        <w:rPr>
          <w:i/>
        </w:rPr>
        <w:t xml:space="preserve">ум). </w:t>
      </w:r>
      <w:r>
        <w:t xml:space="preserve">Совершенствование фонематических представлений. </w:t>
      </w:r>
    </w:p>
    <w:p w:rsidR="0052595B" w:rsidRDefault="00EA7BD1">
      <w:pPr>
        <w:spacing w:after="0" w:line="259" w:lineRule="auto"/>
        <w:ind w:left="10" w:right="4" w:hanging="10"/>
        <w:jc w:val="right"/>
      </w:pPr>
      <w:r>
        <w:t xml:space="preserve">Формирование способности осуществлять сложные формы фонематического анализа: </w:t>
      </w:r>
    </w:p>
    <w:p w:rsidR="0052595B" w:rsidRDefault="00EA7BD1">
      <w:pPr>
        <w:ind w:left="-15" w:right="0" w:firstLine="0"/>
      </w:pPr>
      <w:r>
        <w:t>определять местоположение звука в слове (начало, середина, конец); последовательность и количество звуков в словах</w:t>
      </w:r>
      <w:r>
        <w:rPr>
          <w:i/>
        </w:rPr>
        <w:t xml:space="preserve">(мак, дом, суп, каша, лужа, шкаф, кошка и </w:t>
      </w:r>
      <w:r>
        <w:t xml:space="preserve">др.) — с учетом поэтапного формирования умственных действий (по П. Я. Гальперину). </w:t>
      </w:r>
    </w:p>
    <w:p w:rsidR="0052595B" w:rsidRDefault="00EA7BD1">
      <w:pPr>
        <w:ind w:left="-15" w:right="0"/>
      </w:pPr>
      <w:r>
        <w:t xml:space="preserve">Обучение детей осуществлению фонематического синтеза. Совершенствование фонематических представлений (по картинкам и по представлениям). </w:t>
      </w:r>
    </w:p>
    <w:p w:rsidR="0052595B" w:rsidRDefault="00EA7BD1">
      <w:pPr>
        <w:spacing w:after="0" w:line="259" w:lineRule="auto"/>
        <w:ind w:left="10" w:right="4" w:hanging="10"/>
        <w:jc w:val="right"/>
      </w:pPr>
      <w:r>
        <w:t xml:space="preserve">Знакомство детей с понятиями «слово» и «слог» (как часть слова). Формирование у детей: </w:t>
      </w:r>
    </w:p>
    <w:p w:rsidR="0052595B" w:rsidRDefault="00EA7BD1">
      <w:pPr>
        <w:ind w:left="-15" w:right="0" w:firstLine="0"/>
      </w:pPr>
      <w:r>
        <w:t>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w:t>
      </w:r>
      <w:r>
        <w:rPr>
          <w:i/>
        </w:rPr>
        <w:t>(лиса, Маша),</w:t>
      </w:r>
      <w:r>
        <w:t xml:space="preserve"> из открытого и закрытого слогов</w:t>
      </w:r>
      <w:r>
        <w:rPr>
          <w:i/>
        </w:rPr>
        <w:t>(замок, лужок),</w:t>
      </w:r>
      <w:r>
        <w:t xml:space="preserve"> трехсложные слова, состоящие из прямых открытых слогов</w:t>
      </w:r>
      <w:r>
        <w:rPr>
          <w:i/>
        </w:rPr>
        <w:t>(малина, канава),</w:t>
      </w:r>
      <w:r>
        <w:t xml:space="preserve"> односложные слова  </w:t>
      </w:r>
      <w:r>
        <w:rPr>
          <w:i/>
        </w:rPr>
        <w:t>(сыр, дом).</w:t>
      </w:r>
      <w:r>
        <w:t xml:space="preserve"> </w:t>
      </w:r>
    </w:p>
    <w:p w:rsidR="0052595B" w:rsidRDefault="00EA7BD1">
      <w:pPr>
        <w:ind w:left="-15" w:right="0"/>
      </w:pPr>
      <w: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w:t>
      </w:r>
      <w:r>
        <w:rPr>
          <w:b/>
          <w:i/>
        </w:rPr>
        <w:t xml:space="preserve"> (</w:t>
      </w:r>
      <w:r>
        <w:rPr>
          <w:i/>
        </w:rPr>
        <w:t xml:space="preserve">клумба, кружка, смуглый, спутник, снежинка, крыжовник, отвертка), </w:t>
      </w:r>
      <w:r>
        <w:t>четырехслоговых снов без стечения согласных звуков (</w:t>
      </w:r>
      <w:r>
        <w:rPr>
          <w:i/>
        </w:rPr>
        <w:t>пуговица, кукуруза, паутина, поросенок, жаворонок, велосипед).</w:t>
      </w:r>
      <w:r>
        <w:t xml:space="preserve"> </w:t>
      </w:r>
    </w:p>
    <w:p w:rsidR="0052595B" w:rsidRDefault="00EA7BD1">
      <w:pPr>
        <w:ind w:left="-15" w:right="0"/>
      </w:pPr>
      <w: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w:t>
      </w:r>
    </w:p>
    <w:p w:rsidR="0052595B" w:rsidRDefault="00EA7BD1">
      <w:pPr>
        <w:ind w:left="-15" w:right="0"/>
      </w:pPr>
      <w:r>
        <w:rPr>
          <w:b/>
        </w:rPr>
        <w:t>Коррекция нарушений движений артикуляторного аппарата, дыхательной и голосовой функций.</w:t>
      </w:r>
      <w:r>
        <w:t xml:space="preserve">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52595B" w:rsidRDefault="00EA7BD1">
      <w:pPr>
        <w:ind w:left="-15" w:right="0"/>
      </w:pPr>
      <w:r>
        <w:t xml:space="preserve">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w:t>
      </w:r>
      <w:r>
        <w:rPr>
          <w:vertAlign w:val="superscript"/>
        </w:rPr>
        <w:t>:</w:t>
      </w:r>
      <w:r>
        <w:t xml:space="preserve">места </w:t>
      </w:r>
      <w:r>
        <w:lastRenderedPageBreak/>
        <w:t>ударения). Постепенное удлинение речевого выдоха при распространении фразы</w:t>
      </w:r>
      <w:r>
        <w:rPr>
          <w:i/>
        </w:rPr>
        <w:t>(Птицы. Птицы летят. Птицы летятвысоко. Птицы летят высоко в небе. Птицы летят высоко в голубом небе).</w:t>
      </w:r>
      <w:r>
        <w:t xml:space="preserve"> </w:t>
      </w:r>
    </w:p>
    <w:p w:rsidR="0052595B" w:rsidRDefault="00EA7BD1">
      <w:pPr>
        <w:ind w:left="-15" w:right="0"/>
      </w:pPr>
      <w: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w:t>
      </w:r>
    </w:p>
    <w:p w:rsidR="0052595B" w:rsidRDefault="00EA7BD1">
      <w:pPr>
        <w:spacing w:after="0" w:line="259" w:lineRule="auto"/>
        <w:ind w:left="710" w:right="0" w:firstLine="0"/>
        <w:jc w:val="left"/>
      </w:pPr>
      <w:r>
        <w:t xml:space="preserve"> </w:t>
      </w:r>
    </w:p>
    <w:p w:rsidR="0052595B" w:rsidRDefault="00306ABE">
      <w:pPr>
        <w:pStyle w:val="2"/>
        <w:ind w:left="363" w:right="10"/>
        <w:jc w:val="center"/>
      </w:pPr>
      <w:r>
        <w:t xml:space="preserve">2.2. </w:t>
      </w:r>
      <w:r w:rsidR="00EA7BD1">
        <w:t xml:space="preserve">ОСОБЕННОСТИ РЕАЛИЗАЦИИ ПРИНЦИПОВ ПОСТРОЕНИЯ КОРРЕКЦИОННОЙ И ВОСПИТАТЕЛЬНО-ОБРАЗОВАТЕЛЬНОЙ РАБОТЫ </w:t>
      </w:r>
    </w:p>
    <w:p w:rsidR="0052595B" w:rsidRDefault="00EA7BD1">
      <w:pPr>
        <w:ind w:left="-15" w:right="0"/>
      </w:pPr>
      <w:r>
        <w:t xml:space="preserve">Особенностью реализации принципов построения воспитательно-образовательной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52595B" w:rsidRDefault="00EA7BD1">
      <w:pPr>
        <w:ind w:left="-15" w:right="0"/>
      </w:pPr>
      <w: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52595B" w:rsidRDefault="00EA7BD1">
      <w:pPr>
        <w:ind w:left="-15" w:right="0"/>
      </w:pPr>
      <w: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52595B" w:rsidRDefault="00EA7BD1">
      <w:pPr>
        <w:ind w:left="-15" w:right="0"/>
      </w:pPr>
      <w: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прослеживающаяся в разные периоды детства. Психофизиологические особенности детей от 0 до 3 лет (выделенные Н.М.Аксариной): интенсивность физического развития, взаимосвязь физического и психического развития, повышенная ранимость организма, недостаточная функциональная зрелость органов и систем, повышенная  эмоциональность, впечатлительность, подражательность, сенсомоторная потребность, потребность в общении, недостаточная функциональная зрелость нервной системы к воздействию внешней среды, недостаточная подвижность нервных процессов.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52595B" w:rsidRDefault="00EA7BD1">
      <w:pPr>
        <w:ind w:left="-15" w:right="0"/>
      </w:pPr>
      <w: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w:t>
      </w:r>
      <w:r>
        <w:lastRenderedPageBreak/>
        <w:t xml:space="preserve">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w:t>
      </w:r>
    </w:p>
    <w:p w:rsidR="0052595B" w:rsidRDefault="00EA7BD1">
      <w:pPr>
        <w:ind w:left="-15" w:right="0"/>
      </w:pPr>
      <w:r>
        <w:t xml:space="preserve">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 </w:t>
      </w:r>
    </w:p>
    <w:p w:rsidR="0052595B" w:rsidRDefault="00EA7BD1">
      <w:pPr>
        <w:ind w:left="-15" w:right="0"/>
      </w:pPr>
      <w: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52595B" w:rsidRDefault="00EA7BD1">
      <w:pPr>
        <w:ind w:left="-15" w:right="0"/>
      </w:pPr>
      <w: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52595B" w:rsidRDefault="00EA7BD1">
      <w:pPr>
        <w:ind w:left="-15" w:right="0"/>
      </w:pPr>
      <w:r>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52595B" w:rsidRDefault="00EA7BD1">
      <w:pPr>
        <w:ind w:left="-15" w:right="0"/>
      </w:pPr>
      <w:r>
        <w:t xml:space="preserve">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 </w:t>
      </w:r>
    </w:p>
    <w:p w:rsidR="0052595B" w:rsidRDefault="00EA7BD1">
      <w:pPr>
        <w:ind w:left="-15" w:right="0"/>
      </w:pPr>
      <w:r>
        <w:t xml:space="preserve">Интеграция пронизывает все структурные составляющие образовательного процесса: - реализация целей и задач воспитания и развития личности на основе формирования целостных представлений об окружающем мире; </w:t>
      </w:r>
    </w:p>
    <w:p w:rsidR="0052595B" w:rsidRDefault="00EA7BD1">
      <w:pPr>
        <w:numPr>
          <w:ilvl w:val="0"/>
          <w:numId w:val="7"/>
        </w:numPr>
        <w:ind w:right="0" w:firstLine="0"/>
      </w:pPr>
      <w:r>
        <w:t xml:space="preserve">установление межвидовой и внутривидовой интеграции - связей между содержанием разделов образовательной области и связей внутри этих разделов; </w:t>
      </w:r>
    </w:p>
    <w:p w:rsidR="0052595B" w:rsidRDefault="00EA7BD1">
      <w:pPr>
        <w:numPr>
          <w:ilvl w:val="0"/>
          <w:numId w:val="7"/>
        </w:numPr>
        <w:ind w:right="0" w:firstLine="0"/>
      </w:pPr>
      <w:r>
        <w:t xml:space="preserve">построение системы применяемых методов и приемов в организации образовательной работы; -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52595B" w:rsidRDefault="00EA7BD1">
      <w:pPr>
        <w:ind w:left="-15" w:right="0"/>
      </w:pPr>
      <w: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52595B" w:rsidRDefault="00EA7BD1">
      <w:pPr>
        <w:ind w:left="1080" w:right="0" w:firstLine="0"/>
      </w:pPr>
      <w:r>
        <w:t xml:space="preserve">Педагогическая поддержка и сопровождение развития ребенка. </w:t>
      </w:r>
    </w:p>
    <w:p w:rsidR="0052595B" w:rsidRDefault="00EA7BD1">
      <w:pPr>
        <w:ind w:left="1080" w:right="0" w:firstLine="0"/>
      </w:pPr>
      <w:r>
        <w:t xml:space="preserve">Педагогическая поддержка и сопровождение развития ребенка выступает как один из признаков современной модели образовательного процесса и выражается: </w:t>
      </w:r>
    </w:p>
    <w:p w:rsidR="0052595B" w:rsidRDefault="00EA7BD1">
      <w:pPr>
        <w:numPr>
          <w:ilvl w:val="0"/>
          <w:numId w:val="7"/>
        </w:numPr>
        <w:ind w:right="0" w:firstLine="0"/>
      </w:pPr>
      <w:r>
        <w:t xml:space="preserve">в педагогически целесообразном применении воспитывающих и обучающих воздействий педагога на детей; </w:t>
      </w:r>
    </w:p>
    <w:p w:rsidR="0052595B" w:rsidRDefault="00EA7BD1">
      <w:pPr>
        <w:numPr>
          <w:ilvl w:val="0"/>
          <w:numId w:val="7"/>
        </w:numPr>
        <w:ind w:right="0" w:firstLine="0"/>
      </w:pPr>
      <w:r>
        <w:t xml:space="preserve">в организации педагогом игровых, познавательных и проблемных ситуаций, ситуаций общения, обеспечивающих взаимодействие детей между собой;  </w:t>
      </w:r>
    </w:p>
    <w:p w:rsidR="0052595B" w:rsidRDefault="00EA7BD1">
      <w:pPr>
        <w:numPr>
          <w:ilvl w:val="0"/>
          <w:numId w:val="7"/>
        </w:numPr>
        <w:ind w:right="0" w:firstLine="0"/>
      </w:pPr>
      <w:r>
        <w:t xml:space="preserve">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 </w:t>
      </w:r>
    </w:p>
    <w:p w:rsidR="0052595B" w:rsidRDefault="00EA7BD1">
      <w:pPr>
        <w:numPr>
          <w:ilvl w:val="0"/>
          <w:numId w:val="7"/>
        </w:numPr>
        <w:ind w:right="0" w:firstLine="0"/>
      </w:pPr>
      <w:r>
        <w:t xml:space="preserve">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 </w:t>
      </w:r>
    </w:p>
    <w:p w:rsidR="00306ABE" w:rsidRDefault="00306ABE" w:rsidP="00306ABE">
      <w:pPr>
        <w:pStyle w:val="2"/>
        <w:ind w:left="3705" w:right="1228" w:hanging="1718"/>
      </w:pPr>
    </w:p>
    <w:p w:rsidR="00306ABE" w:rsidRDefault="00306ABE" w:rsidP="00306ABE">
      <w:pPr>
        <w:pStyle w:val="2"/>
        <w:ind w:left="1718" w:right="1228" w:hanging="1718"/>
        <w:jc w:val="center"/>
      </w:pPr>
      <w:r>
        <w:t>2.3. КАЛЕНДАРНО-ТЕМАТИЧЕСКОЕ ПЛАНИРОВАНИЕ НА 2018-2019 УЧЕБНЫЙ ГОД</w:t>
      </w:r>
    </w:p>
    <w:tbl>
      <w:tblPr>
        <w:tblStyle w:val="TableGrid"/>
        <w:tblW w:w="10171" w:type="dxa"/>
        <w:tblInd w:w="0" w:type="dxa"/>
        <w:tblCellMar>
          <w:top w:w="54" w:type="dxa"/>
          <w:left w:w="106" w:type="dxa"/>
          <w:right w:w="50" w:type="dxa"/>
        </w:tblCellMar>
        <w:tblLook w:val="04A0" w:firstRow="1" w:lastRow="0" w:firstColumn="1" w:lastColumn="0" w:noHBand="0" w:noVBand="1"/>
      </w:tblPr>
      <w:tblGrid>
        <w:gridCol w:w="1128"/>
        <w:gridCol w:w="2563"/>
        <w:gridCol w:w="6480"/>
      </w:tblGrid>
      <w:tr w:rsidR="00306ABE" w:rsidTr="008B565D">
        <w:trPr>
          <w:trHeight w:val="283"/>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9" w:firstLine="0"/>
              <w:jc w:val="center"/>
            </w:pPr>
            <w:r>
              <w:t xml:space="preserve">Дата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4" w:firstLine="0"/>
              <w:jc w:val="center"/>
            </w:pPr>
            <w:r>
              <w:t xml:space="preserve">Тема НОД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62" w:firstLine="0"/>
              <w:jc w:val="center"/>
            </w:pPr>
            <w:r>
              <w:t xml:space="preserve">Необходимое оборудование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3 недели сентября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Обследование речи. Мониторинг.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Диагностические материалы: «Альбом логопеда» </w:t>
            </w:r>
          </w:p>
          <w:p w:rsidR="00306ABE" w:rsidRDefault="00306ABE" w:rsidP="008B565D">
            <w:pPr>
              <w:spacing w:after="0" w:line="259" w:lineRule="auto"/>
              <w:ind w:right="281" w:firstLine="0"/>
            </w:pPr>
            <w:r>
              <w:t xml:space="preserve">Иншаковой; предметные и сюжетные картинки; разрезные картинки» счётные палочки; музыкальные инструменты; зеркало; мозаика; шнуровки.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24 сентября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Деревья»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2" w:firstLine="0"/>
              <w:jc w:val="left"/>
            </w:pPr>
            <w:r>
              <w:t xml:space="preserve">Картинки предметные и сюжетные; листья деревьев; игра «С чьей ветки детки»; мяч; карандаши, листы бумаги; музыкальное сопровождение.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25 сентября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Деревья».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предметные; сюжетная картинка из книги Н. Н. Гусаровой «Беседа по картинке»; листья» ; «волшебная» перчатка; музыкальное сопровождение.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27 сентября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Деревья».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644" w:firstLine="0"/>
            </w:pPr>
            <w:r>
              <w:t xml:space="preserve">Предметные и сюжетные картинки; листья; молоточек, ширма; «волшебная» перчатка; мяч;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Дары леса».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17" w:firstLine="0"/>
            </w:pPr>
            <w:r>
              <w:t xml:space="preserve">Картинки предметные; Незнайка; корзинка; мяч; пособие на развитие дыхания «тучка»; карандаши, листы бумаги с графическими заданиями.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Дары леса».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33" w:firstLine="0"/>
            </w:pPr>
            <w:r>
              <w:t xml:space="preserve">Картинки предметные и сюжетные; Незнайка; картина Незнайки про осень; разрезные картинки; мяч; пособие на развитие дыхания «дождик».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4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«Осень. Дары леса».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предметные; сюжетная картинка из книги Н. Н. Гусаровой «Беседы по картинке»; мяч; пособие на развитие дыхания «дождик»;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8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«Овощи».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83" w:firstLine="0"/>
            </w:pPr>
            <w:r>
              <w:t xml:space="preserve">Демонстрационное пособие «Что где растёт?»; овощи; «волшебная» перчатка» трафареты; карандаши простые и цветные, листы бумаги. </w:t>
            </w:r>
          </w:p>
        </w:tc>
      </w:tr>
      <w:tr w:rsidR="00306ABE" w:rsidTr="008B565D">
        <w:trPr>
          <w:trHeight w:val="1387"/>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9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«Овощи».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Демонстрационное пособие «Что где растёт?»; Буратино; картинки предметные (пособие «большой – маленький»); игрушки: большой и маленький зайцы; алгоритм описания овоща; овощи;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11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«Овощи».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алгоритм описания овоща; «волшебная» перчатка; мяч. </w:t>
            </w:r>
          </w:p>
        </w:tc>
      </w:tr>
      <w:tr w:rsidR="00306ABE" w:rsidTr="008B565D">
        <w:trPr>
          <w:trHeight w:val="566"/>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15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«Фрукты»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фрукты; мяч; трафареты; карандаши, листы бумаги.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16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«Фрукты»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87" w:firstLine="0"/>
            </w:pPr>
            <w:r>
              <w:t xml:space="preserve">Алгоритм описания фрукта; предметные картинки; игрушки: большая и маленькая матрёшки; пособие «большой – маленький»; картинка: наложенные силуэты фруктов; карандаши, листы бумаги.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18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«Фрукты»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алгоритм описания фрукта; мяч; карандаши, листы бумаги с графическими заданиями.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06" w:right="0" w:firstLine="206"/>
              <w:jc w:val="left"/>
            </w:pPr>
            <w:r>
              <w:lastRenderedPageBreak/>
              <w:t xml:space="preserve"> 22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«Овощи – фрукты. </w:t>
            </w:r>
          </w:p>
          <w:p w:rsidR="00306ABE" w:rsidRDefault="00306ABE" w:rsidP="008B565D">
            <w:pPr>
              <w:spacing w:after="0" w:line="259" w:lineRule="auto"/>
              <w:ind w:right="0" w:firstLine="0"/>
              <w:jc w:val="left"/>
            </w:pPr>
            <w:r>
              <w:t xml:space="preserve">Заготовки»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74" w:firstLine="0"/>
            </w:pPr>
            <w:r>
              <w:t xml:space="preserve">Демонстрационное пособие «Весёлый поезд»; предметные картинки (овощи, фрукты); пособие на развитие дыхания «листочки»; пособие «Какой сок?»; разрезные картинки.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23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символ [А]; «девочка-звук» А; персонаж: девочка Аня; буква А; счётные палочки.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25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«Овощи – фрукты. Заготовки»..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19" w:firstLine="0"/>
            </w:pPr>
            <w:r>
              <w:t xml:space="preserve">Предметные картинки; алгоритм описания овощей и фруктов; пособие «Какое варенье?»; пособие на развитие дыхания «листочки»; карандаши, листы бумаги с графическими заданиями. </w:t>
            </w:r>
          </w:p>
        </w:tc>
      </w:tr>
    </w:tbl>
    <w:p w:rsidR="00306ABE" w:rsidRDefault="00306ABE" w:rsidP="00306ABE">
      <w:pPr>
        <w:spacing w:after="0" w:line="259" w:lineRule="auto"/>
        <w:ind w:left="-850" w:right="10926" w:firstLine="0"/>
        <w:jc w:val="left"/>
      </w:pPr>
    </w:p>
    <w:tbl>
      <w:tblPr>
        <w:tblStyle w:val="TableGrid"/>
        <w:tblW w:w="10171" w:type="dxa"/>
        <w:tblInd w:w="0" w:type="dxa"/>
        <w:tblCellMar>
          <w:top w:w="54" w:type="dxa"/>
          <w:left w:w="106" w:type="dxa"/>
          <w:right w:w="74" w:type="dxa"/>
        </w:tblCellMar>
        <w:tblLook w:val="04A0" w:firstRow="1" w:lastRow="0" w:firstColumn="1" w:lastColumn="0" w:noHBand="0" w:noVBand="1"/>
      </w:tblPr>
      <w:tblGrid>
        <w:gridCol w:w="1128"/>
        <w:gridCol w:w="2563"/>
        <w:gridCol w:w="6480"/>
      </w:tblGrid>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29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«Одежда».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701" w:firstLine="0"/>
            </w:pPr>
            <w:r>
              <w:t xml:space="preserve">Предметные картинки; пособие «Мой, моя, мои, моё»; пособие «Недостающая фигура»; мяч; трафареты; карандаши, листы бумаги.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30 октября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[У]».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6" w:firstLine="0"/>
            </w:pPr>
            <w:r>
              <w:t xml:space="preserve">Картинка: пароход; картинки предметные; символ звука [У]; «девочка-звук» У; буква У; игра «Светофоры»; счётные палочки.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1" w:right="12" w:firstLine="0"/>
              <w:jc w:val="center"/>
            </w:pPr>
            <w:r>
              <w:t xml:space="preserve">6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«Одежда - обувь».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72" w:firstLine="0"/>
            </w:pPr>
            <w:r>
              <w:t xml:space="preserve">Картинки предметные; раздаточный материал: сюжетные картинки «Дети собираются на прогулку»; ширма, молоточек; шнурки; мяч.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1" w:right="12" w:firstLine="0"/>
              <w:jc w:val="center"/>
            </w:pPr>
            <w:r>
              <w:t xml:space="preserve">8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[А] - [У]».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62" w:firstLine="0"/>
            </w:pPr>
            <w:r>
              <w:t xml:space="preserve">Картинки предметные ; картинки: девочки Аня и Уля; символы звуков [А], [У]; «девочки-звуки» А, У; буквы А, У и др.; карандаши, листы бумаги.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12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«Игрушки».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46" w:firstLine="0"/>
            </w:pPr>
            <w:r>
              <w:t xml:space="preserve">Игрушки: пирамидка, погремушка, юла, матрёшка, кукла, мяч, машина; предметные картинки; сюжетная картинка; бубен; трафареты; карандаши, листы бумаги.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13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картинка: девочка; игра </w:t>
            </w:r>
          </w:p>
          <w:p w:rsidR="00306ABE" w:rsidRDefault="00306ABE" w:rsidP="008B565D">
            <w:pPr>
              <w:spacing w:after="0" w:line="259" w:lineRule="auto"/>
              <w:ind w:firstLine="0"/>
              <w:jc w:val="left"/>
            </w:pPr>
            <w:r>
              <w:t xml:space="preserve">«Светофоры»; символ звуков [И], [А], [У]; «девочка-звук» И; буква И; пособие «Найди место звука в слове»; счётные палочки.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14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«Игрушки»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910" w:firstLine="0"/>
            </w:pPr>
            <w:r>
              <w:t xml:space="preserve">Предметные картинки; Винни-Пух; бубен; алгоритм описания игрушки;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19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«Мебель»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Незнайка; две картинки с разным расположением мебели в комнате; счётные палочки; мяч.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20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[О]»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67" w:firstLine="0"/>
            </w:pPr>
            <w:r>
              <w:t xml:space="preserve">Предметные картинки; игра «Светофоры»; пособие «Найди место звука в слове»; символы звуков [О], [А], [У], [И]; «девочка-звук» О; буква О; коврики, нитки.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06" w:right="0" w:firstLine="206"/>
              <w:jc w:val="left"/>
            </w:pPr>
            <w:r>
              <w:t xml:space="preserve"> 22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«Мебель»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пособие «Найди отличия»; мяч; бубен; шнурки.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26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«Дикие животные готовятся к зиме».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28" w:firstLine="0"/>
            </w:pPr>
            <w:r>
              <w:t xml:space="preserve">Предметные картинки (дикие животные и их детёныши); демонстрационное пособие «Кто где живёт?»; мяч; «волшебная» перчатка.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27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[П]».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82" w:firstLine="0"/>
            </w:pPr>
            <w:r>
              <w:t xml:space="preserve">Предметные картинки; игра «Светофоры»; пособие «Умный снеговик»; ширма; «мальчик-звук» П; символы гласных и согласных звуков; счётные палочки.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lastRenderedPageBreak/>
              <w:t xml:space="preserve">29 ноября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«Дикие животные готовятся к зиме».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(дикие животные , их детёныши); демонстрационное пособие «Кто где живёт?»; «волшебная» перчатка;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3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«Зимующие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пособие «кормушка»; мяч.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4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[М]».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77" w:firstLine="0"/>
            </w:pPr>
            <w:r>
              <w:t xml:space="preserve">Картинки предметные; пособие «Умный снеговик»; «мальчик-звук» М; буква М; символы гласных и согласных звуков; счётные палочки.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6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«Зимующие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09" w:firstLine="0"/>
            </w:pPr>
            <w:r>
              <w:t xml:space="preserve">Картинки предметные ; пособие «кормушка»; раздаточный материал «птицы на кормушке»; мяч;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10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«Зима. Зимние приметы».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654" w:firstLine="0"/>
            </w:pPr>
            <w:r>
              <w:t xml:space="preserve">Предметные картинки; пособие на развитие дыхания «снежинка»; музыкальное сопровождение;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11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«девочка-звук» Ы; символ звука [Ы]; буква Ы; мяч; карандаши, листы бумаги с графическими заданиями. </w:t>
            </w:r>
          </w:p>
        </w:tc>
      </w:tr>
    </w:tbl>
    <w:p w:rsidR="00306ABE" w:rsidRDefault="00306ABE" w:rsidP="00306ABE">
      <w:pPr>
        <w:spacing w:after="0" w:line="259" w:lineRule="auto"/>
        <w:ind w:left="-850" w:right="10926" w:firstLine="0"/>
        <w:jc w:val="left"/>
      </w:pPr>
    </w:p>
    <w:tbl>
      <w:tblPr>
        <w:tblStyle w:val="TableGrid"/>
        <w:tblW w:w="10171" w:type="dxa"/>
        <w:tblInd w:w="0" w:type="dxa"/>
        <w:tblCellMar>
          <w:top w:w="54" w:type="dxa"/>
          <w:left w:w="106" w:type="dxa"/>
          <w:right w:w="50" w:type="dxa"/>
        </w:tblCellMar>
        <w:tblLook w:val="04A0" w:firstRow="1" w:lastRow="0" w:firstColumn="1" w:lastColumn="0" w:noHBand="0" w:noVBand="1"/>
      </w:tblPr>
      <w:tblGrid>
        <w:gridCol w:w="1128"/>
        <w:gridCol w:w="2563"/>
        <w:gridCol w:w="6480"/>
      </w:tblGrid>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13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«Зима. Зимние приметы».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76" w:firstLine="0"/>
            </w:pPr>
            <w:r>
              <w:t xml:space="preserve">Предметные картинки; сюжетная картина «Саша и снеговик»; игра «Мы идём, идём,…»;  пособие «Найди две одинаковые снежинки»; музыкальное сопровождение.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17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9" w:firstLine="0"/>
              <w:jc w:val="left"/>
            </w:pPr>
            <w:r>
              <w:t xml:space="preserve">«Зима. Зимние забавы»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(признаки зимы; зимние </w:t>
            </w:r>
          </w:p>
          <w:p w:rsidR="00306ABE" w:rsidRDefault="00306ABE" w:rsidP="008B565D">
            <w:pPr>
              <w:spacing w:after="0" w:line="259" w:lineRule="auto"/>
              <w:ind w:right="0" w:firstLine="0"/>
            </w:pPr>
            <w:r>
              <w:t xml:space="preserve">развлечения); сюжетные картинки; пособие «Найди отличия у двух снеговиков»; шарик.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18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[Х]-[Х’]».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Игра «Светофоры»; «мальчик-звук» Х; буква Х; символы гласных и согласных звуков.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20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«Зима. Зимние забавы».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Сюжетная картина «Зимние развлечения»; игра «Мы идём, идём,…»; пособие «Посмотри и подумай: что дальше».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24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«Новогодний праздник»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6" w:firstLine="0"/>
            </w:pPr>
            <w:r>
              <w:t xml:space="preserve">Демонстрационное пособие «ёлка»; «шарики» с картинками; предметные картинки: дикие животные;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25 декабря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«Новогодний праздник»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Незнайка; раздаточный комплект серии сюжетных картинок «Незнайкин подарок»; мяч.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10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«Зима. Зимние забавы».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Сюжетная картина «Зимние забавы»; игра «Мы идём, идём,…»; карандаши, листы бумаги с графическим заданием.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14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«Домашние животные и их детёныши».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(пастух, домашние животные, их детёныши); сюжетная картина «Скотный двор»; маски животных; мяч.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15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[К]-[К’]».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13" w:firstLine="0"/>
            </w:pPr>
            <w:r>
              <w:t xml:space="preserve">Предметные картинки; «мальчик-звук» К; буква К; символы гласных и согласных звуков; игра «Светофоры»; пособие «Умный снеговик»; счётные палочки.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lastRenderedPageBreak/>
              <w:t xml:space="preserve">17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«Домашние животные и их детёныши».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55" w:firstLine="0"/>
            </w:pPr>
            <w:r>
              <w:t xml:space="preserve">Предметные картинки; алгоритм описания домашнего животного; пособие «Чей хвост? Чья голова?»; карандаши, листы бумаги с графическими заданиями.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21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«Домашние животные и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предметные (домашние животные, птицы и их детёныши); алгоритм описания домашнего животного; коробочки с горохом.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22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[Т]-[Т’]».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74" w:firstLine="0"/>
            </w:pPr>
            <w:r>
              <w:t xml:space="preserve">Картинки предметные ; игра «Светофоры»; пособие «Умный снеговик»; «мальчик-звук» Т; буква Т; символы гласных и согласных звуков; мяч.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24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«Домашние животные и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98" w:firstLine="0"/>
            </w:pPr>
            <w:r>
              <w:t xml:space="preserve">Предметные картинки; алгоритм описания домашнего животного; пособие «Чей хвост? Чья голова?»; пособие «Кто спрятался на картинке?»; коробочки с горохом.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28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«Посуда».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57" w:firstLine="0"/>
            </w:pPr>
            <w:r>
              <w:t xml:space="preserve">Предметные картинки (Мальвина; предметы посуды); картинки: большой и маленький гномы; мяч;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29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[П]-[Т]-[К]».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77" w:firstLine="0"/>
            </w:pPr>
            <w:r>
              <w:t xml:space="preserve">Предметные картинки (на звуки [П], [Т], [К] и другие); символы гласных и согласных звуков; «мальчики-звуки» П, Т, К; мяч.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31 января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«Посуда»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пособие «Подбери чашку к блюдцу»; пособие «Найди место звука в слове»;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4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«Продукты».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(предметы посуды; хлебные продукты); сюжетные картинки: как выращивают и производят хлеб; мяч.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5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[С]».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(посуда; продукты); мяч; пособие «Найди место звука в слове»; коврики, нитки.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7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«Продукты».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(предметы посуды; молочные и мясные продукты; корова, коза, лошадь, верблюд); мяч. </w:t>
            </w:r>
          </w:p>
        </w:tc>
      </w:tr>
      <w:tr w:rsidR="00306ABE" w:rsidTr="008B565D">
        <w:trPr>
          <w:trHeight w:val="288"/>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1" w:firstLine="0"/>
              <w:jc w:val="center"/>
            </w:pPr>
            <w:r>
              <w:t xml:space="preserve">11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«Части тела».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(человек, кот); мяч; карандаши, </w:t>
            </w:r>
          </w:p>
        </w:tc>
      </w:tr>
    </w:tbl>
    <w:p w:rsidR="00306ABE" w:rsidRDefault="00306ABE" w:rsidP="00306ABE">
      <w:pPr>
        <w:spacing w:after="0" w:line="259" w:lineRule="auto"/>
        <w:ind w:left="-850" w:right="10926" w:firstLine="0"/>
        <w:jc w:val="left"/>
      </w:pPr>
    </w:p>
    <w:tbl>
      <w:tblPr>
        <w:tblStyle w:val="TableGrid"/>
        <w:tblW w:w="10171" w:type="dxa"/>
        <w:tblInd w:w="0" w:type="dxa"/>
        <w:tblCellMar>
          <w:top w:w="54" w:type="dxa"/>
          <w:left w:w="106" w:type="dxa"/>
          <w:right w:w="84" w:type="dxa"/>
        </w:tblCellMar>
        <w:tblLook w:val="04A0" w:firstRow="1" w:lastRow="0" w:firstColumn="1" w:lastColumn="0" w:noHBand="0" w:noVBand="1"/>
      </w:tblPr>
      <w:tblGrid>
        <w:gridCol w:w="1128"/>
        <w:gridCol w:w="2563"/>
        <w:gridCol w:w="6480"/>
      </w:tblGrid>
      <w:tr w:rsidR="00306ABE" w:rsidTr="008B565D">
        <w:trPr>
          <w:trHeight w:val="283"/>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3" w:right="0" w:firstLine="0"/>
              <w:jc w:val="left"/>
            </w:pPr>
            <w:r>
              <w:t xml:space="preserve">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160" w:line="259" w:lineRule="auto"/>
              <w:ind w:right="0" w:firstLine="0"/>
              <w:jc w:val="left"/>
            </w:pP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листы бумаги.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12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[С]- [С’]».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Сюжетная картинка «Соня и собака»; мяч» символы гласных и согласных звуков; резиновые массажные мячики.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14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«Части тела».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Пособие «Найди отличия»; мяч; зеркало; картинки. </w:t>
            </w:r>
          </w:p>
        </w:tc>
      </w:tr>
      <w:tr w:rsidR="00306ABE" w:rsidTr="008B565D">
        <w:trPr>
          <w:trHeight w:val="566"/>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18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«Защитники Отечества».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и сюжетные картинки; бубен; резиновые массажные мячики.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19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[Н]-[Н’]».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Картинки предметные; пособие «Найди место звука в слове»; «мальчик-звук» Н; буква Н; мяч.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21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«Защитники Отечества».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668" w:firstLine="0"/>
            </w:pPr>
            <w:r>
              <w:t xml:space="preserve">Предметные картинки; картинки: танк, трактор, кепка, фуражка; пособие «Найди отличия»; мяч; резиновые массажные мячики.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lastRenderedPageBreak/>
              <w:t xml:space="preserve">25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«Профессии».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люди разных профессий, инструменты; мяч; пособие для составления схемы предложения.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26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[В]».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Сери картинок «Варежка»; «мальчик-звук» В; буква В; игра «Светофоры»; мяч; символы гласных и согласных звуков; коврики, нитки.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28 февраля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«Профессии».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7" w:firstLine="0"/>
              <w:jc w:val="left"/>
            </w:pPr>
            <w:r>
              <w:t xml:space="preserve">Предметные картинки: люди разных профессий; лото «Наши мамы»; мяч.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03" w:right="64" w:firstLine="0"/>
              <w:jc w:val="center"/>
            </w:pPr>
            <w:r>
              <w:t xml:space="preserve">4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«Мамин день. Семья».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564" w:firstLine="0"/>
            </w:pPr>
            <w:r>
              <w:t xml:space="preserve">Предметные картинки; алгоритм описания домашнего животного; пособие «Чей хвост? Чья голова?»; пособие «Кто спрятался на картинке?»; коробочки с горохом.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77" w:right="0" w:firstLine="0"/>
              <w:jc w:val="left"/>
            </w:pPr>
            <w:r>
              <w:t xml:space="preserve">5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«[Б]-[Б’]».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158" w:firstLine="0"/>
            </w:pPr>
            <w:r>
              <w:t xml:space="preserve">Предметные картинки; игра «Светофоры»; пособие «Найди место звука в слове»; «мальчик-звук» Б; буква Б; символы гласных и согласных звуков» мяч; коврики, нитки.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03" w:right="64" w:firstLine="0"/>
              <w:jc w:val="center"/>
            </w:pPr>
            <w:r>
              <w:t xml:space="preserve">7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«Мамин день. Семья».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423" w:firstLine="0"/>
            </w:pPr>
            <w:r>
              <w:t xml:space="preserve">Предметные картинки (Мальвина; предметы посуды); картинки: большой и маленький гномы; мяч; карандаши,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11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«Начало весны».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81" w:firstLine="0"/>
            </w:pPr>
            <w:r>
              <w:t xml:space="preserve">Предметные картинки (признаки зимы и весны); картины природы зимой и весной; шарик; пособие для составления схемы предложения.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12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[П]-[Б]».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(на звуки [П] и [Б]; картинки: Поля и Боря); мяч; «мальчики-звуки» П и Б; символы звуков; мяч.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14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«Начало весны»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Серия картинок «Весна»; мяч.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18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«Перелётные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(перелётные птицы; гнёзда птиц); серия картинок о поведении птиц весной; мяч; счётные палочки.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19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[З]- [З’]»,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мяч; «мальчик-звук» З; буква З; символы гласных и согласных звуков; мяч; коврики, нитки.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21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«Перелётные птицы».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серия картинок «Как ребята готовились к прилёту птиц»; счётные палочки. </w:t>
            </w:r>
          </w:p>
        </w:tc>
      </w:tr>
      <w:tr w:rsidR="00306ABE" w:rsidTr="008B565D">
        <w:trPr>
          <w:trHeight w:val="566"/>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25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«Рыбы. Мир океана».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2" w:firstLine="0"/>
              <w:jc w:val="left"/>
            </w:pPr>
            <w:r>
              <w:t xml:space="preserve">Картинки (рыбы, морские животные); иллюстрации из книги «Кто в воде живёт?»; мяч.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26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[З]- [С]».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предметные (девочки Света и Зоя: картинки на звуки); пособие «Найди место звука в слове»; «мальчикизвуки» С и З ; мяч;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45" w:right="2" w:firstLine="0"/>
              <w:jc w:val="center"/>
            </w:pPr>
            <w:r>
              <w:t xml:space="preserve">28 марта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«Рыбы. Мир океана».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(рыбы; морские животные); мяч.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53" w:right="14" w:firstLine="0"/>
              <w:jc w:val="center"/>
            </w:pPr>
            <w:r>
              <w:t xml:space="preserve">1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«Весна. Деревья и цветы».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шарик; бубен. </w:t>
            </w:r>
          </w:p>
        </w:tc>
      </w:tr>
    </w:tbl>
    <w:p w:rsidR="00306ABE" w:rsidRDefault="00306ABE" w:rsidP="00306ABE">
      <w:pPr>
        <w:spacing w:after="0" w:line="259" w:lineRule="auto"/>
        <w:ind w:left="-850" w:right="10926" w:firstLine="0"/>
        <w:jc w:val="left"/>
      </w:pPr>
    </w:p>
    <w:tbl>
      <w:tblPr>
        <w:tblStyle w:val="TableGrid"/>
        <w:tblW w:w="10171" w:type="dxa"/>
        <w:tblInd w:w="0" w:type="dxa"/>
        <w:tblCellMar>
          <w:top w:w="54" w:type="dxa"/>
          <w:left w:w="106" w:type="dxa"/>
          <w:right w:w="70" w:type="dxa"/>
        </w:tblCellMar>
        <w:tblLook w:val="04A0" w:firstRow="1" w:lastRow="0" w:firstColumn="1" w:lastColumn="0" w:noHBand="0" w:noVBand="1"/>
      </w:tblPr>
      <w:tblGrid>
        <w:gridCol w:w="1128"/>
        <w:gridCol w:w="2563"/>
        <w:gridCol w:w="6480"/>
      </w:tblGrid>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53" w:right="28" w:firstLine="0"/>
              <w:jc w:val="center"/>
            </w:pPr>
            <w:r>
              <w:t xml:space="preserve">2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[Д]-[Д’]».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«мальчик –звук» Д; буква Д; сюжетная картинка «Дыня»; мяч; символы гласных и </w:t>
            </w:r>
            <w:r>
              <w:lastRenderedPageBreak/>
              <w:t xml:space="preserve">согласных звуков; счётные палочки.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53" w:right="28" w:firstLine="0"/>
              <w:jc w:val="center"/>
            </w:pPr>
            <w:r>
              <w:lastRenderedPageBreak/>
              <w:t xml:space="preserve">4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«Весна. Деревья и цветы».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624" w:firstLine="0"/>
            </w:pPr>
            <w:r>
              <w:t xml:space="preserve">Предметные картинки; пособие для составления схемы предложения; мяч; карандаши, листы бумаги с графическими заданиями.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53" w:right="28" w:firstLine="0"/>
              <w:jc w:val="center"/>
            </w:pPr>
            <w:r>
              <w:t xml:space="preserve">8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«Космос».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(планеты, Солнце, звёзды, космический корабль, космонавт); сюжетная картинка мяч; пособие для составления схемы предложения;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53" w:right="28" w:firstLine="0"/>
              <w:jc w:val="center"/>
            </w:pPr>
            <w:r>
              <w:t xml:space="preserve">9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[Т]-[Д]».».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Картинки (девочки Таня и Даша); «мальчики-звуки» Т и Д; мяч;  символы гласных и согласных звуков.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11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«Космос».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пособие «Найди отличия»; мяч; карандаши, листы бумаги.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15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«Труд людей весной».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серия картинок «Посадка дерева»; пособие «Найди одинаковую рассаду в горшочках»; шарик; пособие для составления схемы предложения.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16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[Г]-[Г’]».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35" w:firstLine="0"/>
            </w:pPr>
            <w:r>
              <w:t xml:space="preserve">Предметные картинки;  сюжетная картинка «Гуси»; «мальчик-звук» Г; буква Г; символы гласных и согласных звуков; мяч.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18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«Труд людей весной».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и сюжетные картинки; мяч. </w:t>
            </w:r>
          </w:p>
          <w:p w:rsidR="00306ABE" w:rsidRDefault="00306ABE" w:rsidP="008B565D">
            <w:pPr>
              <w:spacing w:after="0" w:line="259" w:lineRule="auto"/>
              <w:ind w:right="0" w:firstLine="0"/>
              <w:jc w:val="left"/>
            </w:pPr>
            <w:r>
              <w:t xml:space="preserve">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22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«Животные жарких стран».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пособие для составления схемы предложения;  мяч; карандаши, листы бумаги с графическими заданиями; музыкальное сопровождение.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23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«Звуки [К]- [Г]».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предметные (девочка Галя и мальчик Коля; картинки на звуки); «мальчики-звуки» К и Г ; мяч; символы звуков.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25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«Животные жарких стран».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игра «Ералаш»; музыкальное сопровождение.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29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«Мой город»,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8" w:firstLine="0"/>
              <w:jc w:val="left"/>
            </w:pPr>
            <w:r>
              <w:t xml:space="preserve">Картинки с видами Сестрорецка и Санкт-Петербурга; шарик; пособие для составления схемы предложения; карандаши, листы бума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center"/>
            </w:pPr>
            <w:r>
              <w:t xml:space="preserve">30 апреля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[Ш]».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10" w:firstLine="0"/>
            </w:pPr>
            <w:r>
              <w:t xml:space="preserve">Предметные картинки; «мальчик-звук» Ш; мяч;  буква Ш; пособие «Найди место звука в слове»; «Весёлый поезд»; элементы букв.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214" w:right="189" w:firstLine="0"/>
              <w:jc w:val="center"/>
            </w:pPr>
            <w:r>
              <w:t xml:space="preserve">6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«Мой город».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Картинки с видами Сестрорецка и Санкт-Петербурга; карандаши, листы бумаги с графическими заданиями. </w:t>
            </w:r>
          </w:p>
        </w:tc>
      </w:tr>
      <w:tr w:rsidR="00306ABE" w:rsidTr="008B565D">
        <w:trPr>
          <w:trHeight w:val="835"/>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56" w:right="127" w:firstLine="0"/>
              <w:jc w:val="center"/>
            </w:pPr>
            <w:r>
              <w:t xml:space="preserve">13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«Транспорт».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(виды транспорта); игрушки: автобус, самолёт; шарик; пособие «Чего не хватает?»; пособие: наложенные силуэты видов транспорта.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56" w:right="127" w:firstLine="0"/>
              <w:jc w:val="center"/>
            </w:pPr>
            <w:r>
              <w:t xml:space="preserve">14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«Звук [Ж]».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723" w:firstLine="0"/>
            </w:pPr>
            <w:r>
              <w:t xml:space="preserve">Предметные картинки; «мальчик-звук» Ж; мяч;  буква Ж; картинки к сказке «Жадная жаба»; палочки. </w:t>
            </w:r>
          </w:p>
        </w:tc>
      </w:tr>
      <w:tr w:rsidR="00306ABE" w:rsidTr="008B565D">
        <w:trPr>
          <w:trHeight w:val="1114"/>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56" w:right="127" w:firstLine="0"/>
              <w:jc w:val="center"/>
            </w:pPr>
            <w:r>
              <w:lastRenderedPageBreak/>
              <w:t xml:space="preserve">16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«Транспорт».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игрушка: машина; мяч; пособие: наложенные силуэты; пособие для составления схемы предложения; карандаши, листы бумаги с графическими заданиями.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56" w:right="127" w:firstLine="0"/>
              <w:jc w:val="center"/>
            </w:pPr>
            <w:r>
              <w:t xml:space="preserve">20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«Лето».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Предметные картинки (насекомые); бубен; листы бумаги с графическими заданиями. </w:t>
            </w:r>
          </w:p>
        </w:tc>
      </w:tr>
      <w:tr w:rsidR="00306ABE" w:rsidTr="008B565D">
        <w:trPr>
          <w:trHeight w:val="840"/>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56" w:right="127" w:firstLine="0"/>
              <w:jc w:val="center"/>
            </w:pPr>
            <w:r>
              <w:t xml:space="preserve">21 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«Лето».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pPr>
            <w:r>
              <w:t xml:space="preserve">Предметные картинки (признаки лета; насекомые); пособие: </w:t>
            </w:r>
          </w:p>
          <w:p w:rsidR="00306ABE" w:rsidRDefault="00306ABE" w:rsidP="008B565D">
            <w:pPr>
              <w:spacing w:after="0" w:line="259" w:lineRule="auto"/>
              <w:ind w:right="0" w:firstLine="0"/>
              <w:jc w:val="left"/>
            </w:pPr>
            <w:r>
              <w:t xml:space="preserve">наложенные силуэты насекомых; игрушка: пчела; карандаши, листы бумаги с графическими заданиями. </w:t>
            </w:r>
          </w:p>
        </w:tc>
      </w:tr>
      <w:tr w:rsidR="00306ABE" w:rsidTr="008B565D">
        <w:trPr>
          <w:trHeight w:val="288"/>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31" w:firstLine="0"/>
              <w:jc w:val="center"/>
            </w:pPr>
            <w:r>
              <w:t xml:space="preserve">23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«Лето» </w:t>
            </w: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Раздаточный материал: серии картинок «Страшный зверь»; </w:t>
            </w:r>
          </w:p>
        </w:tc>
      </w:tr>
      <w:tr w:rsidR="00306ABE" w:rsidTr="008B565D">
        <w:trPr>
          <w:trHeight w:val="562"/>
        </w:trPr>
        <w:tc>
          <w:tcPr>
            <w:tcW w:w="1128"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left="10" w:right="0" w:firstLine="0"/>
              <w:jc w:val="center"/>
            </w:pPr>
            <w:r>
              <w:t xml:space="preserve">мая </w:t>
            </w:r>
          </w:p>
        </w:tc>
        <w:tc>
          <w:tcPr>
            <w:tcW w:w="2563"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160" w:line="259" w:lineRule="auto"/>
              <w:ind w:right="0" w:firstLine="0"/>
              <w:jc w:val="left"/>
            </w:pPr>
          </w:p>
        </w:tc>
        <w:tc>
          <w:tcPr>
            <w:tcW w:w="6480" w:type="dxa"/>
            <w:tcBorders>
              <w:top w:val="single" w:sz="4" w:space="0" w:color="000000"/>
              <w:left w:val="single" w:sz="4" w:space="0" w:color="000000"/>
              <w:bottom w:val="single" w:sz="4" w:space="0" w:color="000000"/>
              <w:right w:val="single" w:sz="4" w:space="0" w:color="000000"/>
            </w:tcBorders>
          </w:tcPr>
          <w:p w:rsidR="00306ABE" w:rsidRDefault="00306ABE" w:rsidP="008B565D">
            <w:pPr>
              <w:spacing w:after="0" w:line="259" w:lineRule="auto"/>
              <w:ind w:right="0" w:firstLine="0"/>
              <w:jc w:val="left"/>
            </w:pPr>
            <w:r>
              <w:t xml:space="preserve">пособие для составления схемы предложения; карандаши, листы бумаги с графическими заданиями. </w:t>
            </w:r>
          </w:p>
        </w:tc>
      </w:tr>
    </w:tbl>
    <w:p w:rsidR="0052595B" w:rsidRDefault="00EA7BD1">
      <w:pPr>
        <w:spacing w:after="0" w:line="259" w:lineRule="auto"/>
        <w:ind w:left="44" w:right="0" w:firstLine="0"/>
        <w:jc w:val="center"/>
      </w:pPr>
      <w:r>
        <w:t xml:space="preserve"> </w:t>
      </w:r>
    </w:p>
    <w:p w:rsidR="00306ABE" w:rsidRDefault="00306ABE">
      <w:pPr>
        <w:pStyle w:val="2"/>
        <w:spacing w:after="12"/>
        <w:ind w:left="363" w:right="6"/>
        <w:jc w:val="center"/>
      </w:pPr>
    </w:p>
    <w:p w:rsidR="0052595B" w:rsidRDefault="00EA7BD1">
      <w:pPr>
        <w:pStyle w:val="2"/>
        <w:spacing w:after="12"/>
        <w:ind w:left="363" w:right="6"/>
        <w:jc w:val="center"/>
      </w:pPr>
      <w:r>
        <w:t xml:space="preserve">КУЛЬТУРНО-ДОСУГОВАЯ ДЕЯТЕЛЬНОСТЬ </w:t>
      </w:r>
    </w:p>
    <w:p w:rsidR="0052595B" w:rsidRDefault="00EA7BD1">
      <w:pPr>
        <w:ind w:left="-15" w:right="0"/>
      </w:pPr>
      <w: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данном подразделе обозначены задачи педагога и приведен перечень событий, праздников, мероприятий для каждой возрастной группы. </w:t>
      </w:r>
    </w:p>
    <w:p w:rsidR="0052595B" w:rsidRDefault="00EA7BD1">
      <w:pPr>
        <w:ind w:left="-15" w:right="0" w:firstLine="0"/>
      </w:pPr>
      <w:r>
        <w:rPr>
          <w:b/>
        </w:rPr>
        <w:t xml:space="preserve">Задачи: </w:t>
      </w:r>
      <w:r>
        <w:t xml:space="preserve">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52595B" w:rsidRDefault="00EA7BD1">
      <w:pPr>
        <w:ind w:left="-15" w:right="0" w:firstLine="0"/>
      </w:pPr>
      <w: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52595B" w:rsidRDefault="00EA7BD1">
      <w:pPr>
        <w:ind w:left="-15" w:right="0" w:firstLine="0"/>
      </w:pPr>
      <w: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52595B" w:rsidRDefault="00EA7BD1">
      <w:pPr>
        <w:ind w:left="-15" w:right="0" w:firstLine="0"/>
      </w:pPr>
      <w:r>
        <w:t xml:space="preserve">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52595B" w:rsidRDefault="00EA7BD1">
      <w:pPr>
        <w:ind w:left="-15" w:right="0" w:firstLine="0"/>
      </w:pPr>
      <w: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r>
        <w:rPr>
          <w:b/>
        </w:rPr>
        <w:t xml:space="preserve"> </w:t>
      </w:r>
    </w:p>
    <w:p w:rsidR="0052595B" w:rsidRDefault="00EA7BD1">
      <w:pPr>
        <w:spacing w:after="0" w:line="259" w:lineRule="auto"/>
        <w:ind w:left="44" w:right="0" w:firstLine="0"/>
        <w:jc w:val="center"/>
      </w:pPr>
      <w:r>
        <w:rPr>
          <w:b/>
        </w:rPr>
        <w:t xml:space="preserve"> </w:t>
      </w:r>
    </w:p>
    <w:p w:rsidR="0052595B" w:rsidRDefault="00EA7BD1">
      <w:pPr>
        <w:pStyle w:val="2"/>
        <w:spacing w:after="12"/>
        <w:ind w:left="363" w:right="6"/>
        <w:jc w:val="center"/>
      </w:pPr>
      <w:r>
        <w:t xml:space="preserve">ПОДДЕРЖКА ДЕТСКОЙ ИНИЦИАТИВЫ </w:t>
      </w:r>
    </w:p>
    <w:p w:rsidR="0052595B" w:rsidRDefault="00EA7BD1">
      <w:pPr>
        <w:ind w:left="-15" w:right="0"/>
      </w:pPr>
      <w:r>
        <w:t xml:space="preserve">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 </w:t>
      </w:r>
    </w:p>
    <w:p w:rsidR="0052595B" w:rsidRDefault="00EA7BD1">
      <w:pPr>
        <w:numPr>
          <w:ilvl w:val="0"/>
          <w:numId w:val="8"/>
        </w:numPr>
        <w:ind w:right="0" w:hanging="360"/>
      </w:pPr>
      <w:r>
        <w:lastRenderedPageBreak/>
        <w:t xml:space="preserve">Для поддержки детской инициативы необходимо: </w:t>
      </w:r>
    </w:p>
    <w:p w:rsidR="0052595B" w:rsidRDefault="00EA7BD1">
      <w:pPr>
        <w:numPr>
          <w:ilvl w:val="0"/>
          <w:numId w:val="8"/>
        </w:numPr>
        <w:ind w:right="0" w:hanging="360"/>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52595B" w:rsidRDefault="00EA7BD1">
      <w:pPr>
        <w:numPr>
          <w:ilvl w:val="0"/>
          <w:numId w:val="8"/>
        </w:numPr>
        <w:ind w:right="0" w:hanging="360"/>
      </w:pPr>
      <w:r>
        <w:t xml:space="preserve">уважать индивидуальные вкусы и привычки детей </w:t>
      </w:r>
    </w:p>
    <w:p w:rsidR="0052595B" w:rsidRDefault="00EA7BD1">
      <w:pPr>
        <w:numPr>
          <w:ilvl w:val="0"/>
          <w:numId w:val="8"/>
        </w:numPr>
        <w:ind w:right="0" w:hanging="360"/>
      </w:pPr>
      <w:r>
        <w:t xml:space="preserve">поощрять желание создавать что-либо по собственному замыслу;  </w:t>
      </w:r>
    </w:p>
    <w:p w:rsidR="0052595B" w:rsidRDefault="00EA7BD1">
      <w:pPr>
        <w:numPr>
          <w:ilvl w:val="0"/>
          <w:numId w:val="8"/>
        </w:numPr>
        <w:ind w:right="0" w:hanging="360"/>
      </w:pPr>
      <w: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rsidR="0052595B" w:rsidRDefault="00EA7BD1">
      <w:pPr>
        <w:numPr>
          <w:ilvl w:val="0"/>
          <w:numId w:val="8"/>
        </w:numPr>
        <w:ind w:right="0" w:hanging="360"/>
      </w:pPr>
      <w:r>
        <w:t xml:space="preserve">создавать условия для разнообразной самостоятельной творческой деятельности детей; </w:t>
      </w:r>
    </w:p>
    <w:p w:rsidR="0052595B" w:rsidRDefault="00EA7BD1">
      <w:pPr>
        <w:numPr>
          <w:ilvl w:val="0"/>
          <w:numId w:val="8"/>
        </w:numPr>
        <w:ind w:right="0" w:hanging="360"/>
      </w:pPr>
      <w:r>
        <w:t xml:space="preserve">при необходимости помогать детям в решении проблем организации игры; </w:t>
      </w:r>
    </w:p>
    <w:p w:rsidR="0052595B" w:rsidRDefault="00EA7BD1">
      <w:pPr>
        <w:numPr>
          <w:ilvl w:val="0"/>
          <w:numId w:val="8"/>
        </w:numPr>
        <w:ind w:right="0" w:hanging="360"/>
      </w:pPr>
      <w: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52595B" w:rsidRDefault="00EA7BD1">
      <w:pPr>
        <w:numPr>
          <w:ilvl w:val="0"/>
          <w:numId w:val="8"/>
        </w:numPr>
        <w:ind w:right="0" w:hanging="360"/>
      </w:pPr>
      <w:r>
        <w:t xml:space="preserve">создавать условия и выделять время для самостоятельной творческой или познавательной деятельности детей по интересам. </w:t>
      </w:r>
    </w:p>
    <w:p w:rsidR="0052595B" w:rsidRDefault="00EA7BD1">
      <w:pPr>
        <w:spacing w:after="0" w:line="259" w:lineRule="auto"/>
        <w:ind w:left="360" w:right="0" w:firstLine="0"/>
        <w:jc w:val="left"/>
      </w:pPr>
      <w:r>
        <w:t xml:space="preserve"> </w:t>
      </w:r>
    </w:p>
    <w:p w:rsidR="0052595B" w:rsidRPr="00306ABE" w:rsidRDefault="00306ABE">
      <w:pPr>
        <w:pStyle w:val="2"/>
        <w:spacing w:after="12"/>
        <w:ind w:left="363" w:right="8"/>
        <w:jc w:val="center"/>
        <w:rPr>
          <w:rFonts w:ascii="Arial" w:eastAsia="Arial" w:hAnsi="Arial" w:cs="Arial"/>
        </w:rPr>
      </w:pPr>
      <w:r>
        <w:t xml:space="preserve">2.4. </w:t>
      </w:r>
      <w:r w:rsidR="00EA7BD1">
        <w:t xml:space="preserve">ВЗАИМОДЕЙСТВИЯ УЧИТЕЛЯ-ЛОГОПЕДА С СЕМЬЯМИ ВОСПИТАННИКОВ </w:t>
      </w:r>
      <w:r>
        <w:t>с ТНР</w:t>
      </w:r>
    </w:p>
    <w:p w:rsidR="0052595B" w:rsidRDefault="00EA7BD1">
      <w:pPr>
        <w:ind w:left="-15" w:right="0" w:firstLine="566"/>
      </w:pPr>
      <w: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52595B" w:rsidRDefault="00EA7BD1">
      <w:pPr>
        <w:ind w:left="-15" w:right="0" w:firstLine="0"/>
      </w:pPr>
      <w:r>
        <w:t xml:space="preserve">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52595B" w:rsidRDefault="00EA7BD1">
      <w:pPr>
        <w:ind w:left="-15" w:right="0" w:firstLine="566"/>
      </w:pPr>
      <w:r>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и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52595B" w:rsidRDefault="00EA7BD1">
      <w:pPr>
        <w:ind w:left="-15" w:right="0" w:firstLine="566"/>
      </w:pPr>
      <w: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в тетрадях должны быть подобраны логопедом в соответствии с изучаемыми в логопедических группах детского сада лексическими темами и требованиями программы.</w:t>
      </w:r>
      <w:r>
        <w:rPr>
          <w:rFonts w:ascii="Calibri" w:eastAsia="Calibri" w:hAnsi="Calibri" w:cs="Calibri"/>
        </w:rPr>
        <w:t xml:space="preserve"> </w:t>
      </w:r>
    </w:p>
    <w:p w:rsidR="0052595B" w:rsidRDefault="00EA7BD1">
      <w:pPr>
        <w:ind w:left="-15" w:right="0" w:firstLine="566"/>
      </w:pPr>
      <w:r>
        <w:t xml:space="preserve">Для детей логопедической группы родители  стараются создавать такие ситуации, которые будут побуждать детей применять знания и умения, имеющиеся в их жизненном </w:t>
      </w:r>
      <w:r>
        <w:lastRenderedPageBreak/>
        <w:t xml:space="preserve">багаже. Родители стимулируют познавательную активность детей, создавать творческие игровые ситуации.  </w:t>
      </w:r>
    </w:p>
    <w:p w:rsidR="0052595B" w:rsidRDefault="00EA7BD1">
      <w:pPr>
        <w:ind w:left="-15" w:right="0" w:firstLine="566"/>
      </w:pPr>
      <w:r>
        <w:t xml:space="preserve">На эти особенности организации домашних занятий с детьми каждой возрастной группы родителей должен нацеливать логопед на своих консультативных приемах, в материалах на стендах и в папках «Советы логопеда». </w:t>
      </w:r>
    </w:p>
    <w:p w:rsidR="0052595B" w:rsidRDefault="00EA7BD1">
      <w:pPr>
        <w:spacing w:after="0" w:line="259" w:lineRule="auto"/>
        <w:ind w:left="566" w:right="0" w:firstLine="0"/>
        <w:jc w:val="left"/>
      </w:pPr>
      <w:r>
        <w:t xml:space="preserve"> </w:t>
      </w:r>
    </w:p>
    <w:p w:rsidR="0052595B" w:rsidRDefault="0052595B" w:rsidP="00306ABE">
      <w:pPr>
        <w:pStyle w:val="2"/>
        <w:ind w:left="3705" w:right="1228" w:hanging="1718"/>
      </w:pPr>
    </w:p>
    <w:p w:rsidR="0052595B" w:rsidRDefault="00306ABE">
      <w:pPr>
        <w:pStyle w:val="1"/>
        <w:ind w:right="22"/>
      </w:pPr>
      <w:r>
        <w:t>3</w:t>
      </w:r>
      <w:r w:rsidR="00EA7BD1">
        <w:t xml:space="preserve"> ОРГАНИЗАЦИОННЫЙ РАЗДЕЛ </w:t>
      </w:r>
    </w:p>
    <w:p w:rsidR="00306ABE" w:rsidRDefault="00306ABE" w:rsidP="00306ABE"/>
    <w:p w:rsidR="00306ABE" w:rsidRPr="003B415F" w:rsidRDefault="00306ABE" w:rsidP="00306ABE">
      <w:pPr>
        <w:jc w:val="center"/>
        <w:rPr>
          <w:b/>
          <w:szCs w:val="24"/>
        </w:rPr>
      </w:pPr>
      <w:r w:rsidRPr="003B415F">
        <w:rPr>
          <w:b/>
          <w:szCs w:val="24"/>
        </w:rPr>
        <w:t>3.</w:t>
      </w:r>
      <w:r>
        <w:rPr>
          <w:b/>
          <w:szCs w:val="24"/>
        </w:rPr>
        <w:t>1</w:t>
      </w:r>
      <w:r w:rsidRPr="003B415F">
        <w:rPr>
          <w:b/>
          <w:szCs w:val="24"/>
        </w:rPr>
        <w:t>. Организация развивающей предметно-пространственной среды.</w:t>
      </w:r>
    </w:p>
    <w:p w:rsidR="00306ABE" w:rsidRDefault="00306ABE" w:rsidP="00306ABE">
      <w:pPr>
        <w:spacing w:after="0" w:line="259" w:lineRule="auto"/>
        <w:ind w:left="10" w:right="4" w:hanging="10"/>
      </w:pPr>
      <w:r>
        <w:t xml:space="preserve">Развивающая </w:t>
      </w:r>
      <w:r>
        <w:tab/>
        <w:t xml:space="preserve">предметно-пространственная </w:t>
      </w:r>
      <w:r>
        <w:tab/>
        <w:t xml:space="preserve">среда </w:t>
      </w:r>
      <w:r>
        <w:tab/>
        <w:t xml:space="preserve">содержательно-насыщенна, трансформируема, полифункциональна, вариативна, доступна и безопасна.  </w:t>
      </w:r>
    </w:p>
    <w:p w:rsidR="00306ABE" w:rsidRDefault="00306ABE" w:rsidP="00306ABE">
      <w:pPr>
        <w:ind w:left="566" w:right="0" w:firstLine="0"/>
      </w:pPr>
      <w:r>
        <w:t xml:space="preserve">Организация образовательного пространства обеспечивает:  </w:t>
      </w:r>
    </w:p>
    <w:p w:rsidR="00306ABE" w:rsidRDefault="00306ABE" w:rsidP="00306ABE">
      <w:pPr>
        <w:numPr>
          <w:ilvl w:val="0"/>
          <w:numId w:val="9"/>
        </w:numPr>
        <w:ind w:right="0" w:firstLine="566"/>
      </w:pPr>
      <w:r>
        <w:t xml:space="preserve">игровую, познавательную и творческую активность всех воспитанников, экспериментирование с доступными материалами; </w:t>
      </w:r>
    </w:p>
    <w:p w:rsidR="00306ABE" w:rsidRDefault="00306ABE" w:rsidP="00306ABE">
      <w:pPr>
        <w:numPr>
          <w:ilvl w:val="0"/>
          <w:numId w:val="9"/>
        </w:numPr>
        <w:ind w:right="0" w:firstLine="566"/>
      </w:pPr>
      <w:r>
        <w:t xml:space="preserve">двигательную активность, в том числе развитие крупной и мелкой моторики, участие в подвижных играх  и соревнованиях; </w:t>
      </w:r>
    </w:p>
    <w:p w:rsidR="00306ABE" w:rsidRDefault="00306ABE" w:rsidP="00306ABE">
      <w:pPr>
        <w:numPr>
          <w:ilvl w:val="0"/>
          <w:numId w:val="9"/>
        </w:numPr>
        <w:ind w:right="0" w:firstLine="566"/>
      </w:pPr>
      <w:r>
        <w:t xml:space="preserve">эмоциональное благополучие детей во взаимодействии с предметно-пространственным окружением; </w:t>
      </w:r>
    </w:p>
    <w:p w:rsidR="00306ABE" w:rsidRDefault="00306ABE" w:rsidP="00306ABE">
      <w:pPr>
        <w:numPr>
          <w:ilvl w:val="0"/>
          <w:numId w:val="9"/>
        </w:numPr>
        <w:ind w:right="0" w:firstLine="566"/>
      </w:pPr>
      <w:r>
        <w:t xml:space="preserve">возможность самовыражения детей. </w:t>
      </w:r>
    </w:p>
    <w:p w:rsidR="00306ABE" w:rsidRDefault="00306ABE" w:rsidP="00306ABE">
      <w:pPr>
        <w:ind w:left="-15" w:right="0" w:firstLine="566"/>
      </w:pPr>
      <w: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306ABE" w:rsidRDefault="00306ABE" w:rsidP="00306ABE">
      <w:pPr>
        <w:ind w:left="566" w:right="0" w:firstLine="0"/>
      </w:pPr>
      <w:r>
        <w:t xml:space="preserve">Полифункциональность предполагает: </w:t>
      </w:r>
    </w:p>
    <w:p w:rsidR="00306ABE" w:rsidRDefault="00306ABE" w:rsidP="00306ABE">
      <w:pPr>
        <w:numPr>
          <w:ilvl w:val="0"/>
          <w:numId w:val="9"/>
        </w:numPr>
        <w:ind w:right="0" w:firstLine="566"/>
      </w:pPr>
      <w:r>
        <w:t xml:space="preserve">возможность разнообразного использования различных составляющих предметной среды; </w:t>
      </w:r>
    </w:p>
    <w:p w:rsidR="00306ABE" w:rsidRDefault="00306ABE" w:rsidP="00306ABE">
      <w:pPr>
        <w:numPr>
          <w:ilvl w:val="0"/>
          <w:numId w:val="9"/>
        </w:numPr>
        <w:ind w:right="0" w:firstLine="566"/>
      </w:pPr>
      <w:r>
        <w:t xml:space="preserve">наличие полифункциональных предметов, пригодных для использования в разных видах детской активности. </w:t>
      </w:r>
    </w:p>
    <w:p w:rsidR="00306ABE" w:rsidRDefault="00306ABE" w:rsidP="00306ABE">
      <w:pPr>
        <w:ind w:left="566" w:right="0" w:firstLine="0"/>
      </w:pPr>
      <w:r>
        <w:t xml:space="preserve">Вариативность среды предполагает: </w:t>
      </w:r>
    </w:p>
    <w:p w:rsidR="00306ABE" w:rsidRDefault="00306ABE" w:rsidP="00306ABE">
      <w:pPr>
        <w:numPr>
          <w:ilvl w:val="0"/>
          <w:numId w:val="9"/>
        </w:numPr>
        <w:ind w:right="0" w:firstLine="566"/>
      </w:pPr>
      <w:r>
        <w:t xml:space="preserve">наличие различных пространств, а также разнообразных материалов, игр, игрушек и оборудования, обеспечивающих свободный выбор детей; </w:t>
      </w:r>
    </w:p>
    <w:p w:rsidR="00306ABE" w:rsidRDefault="00306ABE" w:rsidP="00306ABE">
      <w:pPr>
        <w:numPr>
          <w:ilvl w:val="0"/>
          <w:numId w:val="9"/>
        </w:numPr>
        <w:ind w:right="0" w:firstLine="566"/>
      </w:pPr>
      <w: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306ABE" w:rsidRDefault="00306ABE" w:rsidP="00306ABE">
      <w:pPr>
        <w:ind w:left="566" w:right="0" w:firstLine="0"/>
      </w:pPr>
      <w:r>
        <w:t xml:space="preserve">Доступность среды предполагает: </w:t>
      </w:r>
    </w:p>
    <w:p w:rsidR="00306ABE" w:rsidRDefault="00306ABE" w:rsidP="00306ABE">
      <w:pPr>
        <w:numPr>
          <w:ilvl w:val="0"/>
          <w:numId w:val="9"/>
        </w:numPr>
        <w:ind w:right="0" w:firstLine="566"/>
      </w:pPr>
      <w:r>
        <w:t xml:space="preserve">доступность для воспитанников, всех помещений, где осуществляется образовательная деятельность; </w:t>
      </w:r>
    </w:p>
    <w:p w:rsidR="00306ABE" w:rsidRDefault="00306ABE" w:rsidP="00306ABE">
      <w:pPr>
        <w:numPr>
          <w:ilvl w:val="0"/>
          <w:numId w:val="9"/>
        </w:numPr>
        <w:ind w:right="0" w:firstLine="566"/>
      </w:pPr>
      <w:r>
        <w:t xml:space="preserve">свободный доступ детей к играм, игрушкам, материалам, пособиям, обеспечивающим все основные виды детской активности; </w:t>
      </w:r>
    </w:p>
    <w:p w:rsidR="00306ABE" w:rsidRDefault="00306ABE" w:rsidP="00306ABE">
      <w:pPr>
        <w:numPr>
          <w:ilvl w:val="0"/>
          <w:numId w:val="9"/>
        </w:numPr>
        <w:ind w:right="0" w:firstLine="566"/>
      </w:pPr>
      <w:r>
        <w:t xml:space="preserve">исправность и сохранность материалов и оборудования. </w:t>
      </w:r>
    </w:p>
    <w:p w:rsidR="00306ABE" w:rsidRDefault="00306ABE" w:rsidP="00306ABE">
      <w:pPr>
        <w:spacing w:after="0" w:line="259" w:lineRule="auto"/>
        <w:ind w:left="566" w:right="0" w:firstLine="0"/>
      </w:pPr>
      <w:r>
        <w:t xml:space="preserve"> </w:t>
      </w:r>
    </w:p>
    <w:p w:rsidR="00306ABE" w:rsidRDefault="00306ABE" w:rsidP="00306ABE">
      <w:pPr>
        <w:ind w:left="566" w:right="0" w:firstLine="0"/>
      </w:pPr>
      <w:r>
        <w:t xml:space="preserve">Материально-техническое обеспечение включает: </w:t>
      </w:r>
    </w:p>
    <w:p w:rsidR="00306ABE" w:rsidRDefault="00306ABE" w:rsidP="00306ABE">
      <w:pPr>
        <w:ind w:left="-15" w:right="0" w:firstLine="566"/>
      </w:pPr>
      <w:r>
        <w:t xml:space="preserve">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 </w:t>
      </w:r>
    </w:p>
    <w:p w:rsidR="00306ABE" w:rsidRDefault="00306ABE" w:rsidP="00306ABE"/>
    <w:p w:rsidR="00306ABE" w:rsidRDefault="00306ABE" w:rsidP="00306ABE">
      <w:pPr>
        <w:spacing w:before="240"/>
        <w:jc w:val="center"/>
        <w:rPr>
          <w:b/>
        </w:rPr>
      </w:pPr>
    </w:p>
    <w:p w:rsidR="00306ABE" w:rsidRPr="001813ED" w:rsidRDefault="00306ABE" w:rsidP="00306ABE">
      <w:pPr>
        <w:spacing w:before="240"/>
        <w:jc w:val="center"/>
        <w:rPr>
          <w:b/>
        </w:rPr>
      </w:pPr>
      <w:r w:rsidRPr="001813ED">
        <w:rPr>
          <w:b/>
        </w:rPr>
        <w:lastRenderedPageBreak/>
        <w:t>3.4. Материально-техническое обеспечение Программы</w:t>
      </w:r>
    </w:p>
    <w:p w:rsidR="00306ABE" w:rsidRDefault="00306ABE" w:rsidP="00306ABE">
      <w:pPr>
        <w:pStyle w:val="2"/>
        <w:ind w:left="576" w:right="0"/>
        <w:jc w:val="center"/>
      </w:pPr>
    </w:p>
    <w:p w:rsidR="00306ABE" w:rsidRDefault="00306ABE" w:rsidP="00306ABE">
      <w:pPr>
        <w:pStyle w:val="2"/>
        <w:ind w:left="576" w:right="0"/>
        <w:jc w:val="center"/>
      </w:pPr>
      <w:r>
        <w:t>МАТЕРИАЛЬНО- ТЕХНИЧЕСКОЕ ОСНАЩЕНИЕ КАБИНЕТА</w:t>
      </w:r>
    </w:p>
    <w:p w:rsidR="00306ABE" w:rsidRDefault="00306ABE" w:rsidP="00306ABE">
      <w:pPr>
        <w:numPr>
          <w:ilvl w:val="0"/>
          <w:numId w:val="10"/>
        </w:numPr>
        <w:ind w:right="0"/>
      </w:pPr>
      <w:r>
        <w:t xml:space="preserve">Мебель: столы, стулья в количестве, достаточном для подгруппы детей, шкафы, стеллажи или полки для оборудования. </w:t>
      </w:r>
    </w:p>
    <w:p w:rsidR="00306ABE" w:rsidRDefault="00306ABE" w:rsidP="00306ABE">
      <w:pPr>
        <w:numPr>
          <w:ilvl w:val="0"/>
          <w:numId w:val="10"/>
        </w:numPr>
        <w:ind w:right="0"/>
      </w:pPr>
      <w:r>
        <w:t xml:space="preserve">Зеркала: настенное большое зеркало с ширмой, индивидуальные маленькие и средние зеркала по количеству детей. </w:t>
      </w:r>
    </w:p>
    <w:p w:rsidR="00306ABE" w:rsidRDefault="00306ABE" w:rsidP="00306ABE">
      <w:pPr>
        <w:numPr>
          <w:ilvl w:val="0"/>
          <w:numId w:val="10"/>
        </w:numPr>
        <w:ind w:right="0"/>
      </w:pPr>
      <w:r>
        <w:t xml:space="preserve">Доска; коврограф. </w:t>
      </w:r>
    </w:p>
    <w:p w:rsidR="00306ABE" w:rsidRDefault="00306ABE" w:rsidP="00306ABE">
      <w:pPr>
        <w:numPr>
          <w:ilvl w:val="0"/>
          <w:numId w:val="10"/>
        </w:numPr>
        <w:ind w:right="0"/>
      </w:pPr>
      <w:r>
        <w:t xml:space="preserve">Одноразовые шпатели. </w:t>
      </w:r>
    </w:p>
    <w:p w:rsidR="00306ABE" w:rsidRDefault="00306ABE" w:rsidP="00306ABE">
      <w:pPr>
        <w:numPr>
          <w:ilvl w:val="0"/>
          <w:numId w:val="10"/>
        </w:numPr>
        <w:ind w:right="0"/>
      </w:pPr>
      <w:r>
        <w:t xml:space="preserve">Диагностический материал. </w:t>
      </w:r>
    </w:p>
    <w:p w:rsidR="00306ABE" w:rsidRPr="00306ABE" w:rsidRDefault="00306ABE" w:rsidP="00306ABE">
      <w:pPr>
        <w:numPr>
          <w:ilvl w:val="0"/>
          <w:numId w:val="10"/>
        </w:numPr>
        <w:ind w:right="0"/>
      </w:pPr>
      <w:r>
        <w:t>Игрушки, игры и пособия по разделам речевого развития.</w:t>
      </w:r>
    </w:p>
    <w:p w:rsidR="00306ABE" w:rsidRDefault="00306ABE" w:rsidP="00306ABE">
      <w:pPr>
        <w:numPr>
          <w:ilvl w:val="0"/>
          <w:numId w:val="10"/>
        </w:numPr>
        <w:ind w:right="0"/>
      </w:pPr>
      <w:r>
        <w:rPr>
          <w:rFonts w:ascii="Arial" w:eastAsia="Arial" w:hAnsi="Arial" w:cs="Arial"/>
        </w:rPr>
        <w:t xml:space="preserve"> </w:t>
      </w:r>
      <w:r>
        <w:t xml:space="preserve"> </w:t>
      </w:r>
    </w:p>
    <w:p w:rsidR="00306ABE" w:rsidRDefault="00306ABE" w:rsidP="00306ABE">
      <w:pPr>
        <w:pStyle w:val="2"/>
        <w:spacing w:after="12"/>
        <w:ind w:left="363" w:right="353"/>
        <w:jc w:val="center"/>
      </w:pPr>
      <w:r>
        <w:t xml:space="preserve">МЕТОДИЧЕСКИЕ ПОСОБИЯ И ДИДАКТИЧЕСКИЕ МАТЕРИАЛЫ К РАБОЧЕЙ ПРОГРАММЕ </w:t>
      </w:r>
    </w:p>
    <w:p w:rsidR="00306ABE" w:rsidRDefault="00306ABE" w:rsidP="00306ABE">
      <w:pPr>
        <w:spacing w:after="12"/>
        <w:ind w:left="363" w:right="365" w:hanging="10"/>
        <w:jc w:val="center"/>
      </w:pPr>
      <w:r>
        <w:rPr>
          <w:b/>
        </w:rPr>
        <w:t xml:space="preserve">Пособия для развития мелкой моторики и конструктивного праксиса: </w:t>
      </w:r>
    </w:p>
    <w:p w:rsidR="00306ABE" w:rsidRDefault="00306ABE" w:rsidP="00306ABE">
      <w:pPr>
        <w:numPr>
          <w:ilvl w:val="0"/>
          <w:numId w:val="11"/>
        </w:numPr>
        <w:ind w:right="0"/>
      </w:pPr>
      <w:r>
        <w:t xml:space="preserve">«Маленький дизайнер»; </w:t>
      </w:r>
    </w:p>
    <w:p w:rsidR="00306ABE" w:rsidRDefault="00306ABE" w:rsidP="00306ABE">
      <w:pPr>
        <w:numPr>
          <w:ilvl w:val="0"/>
          <w:numId w:val="11"/>
        </w:numPr>
        <w:ind w:right="0"/>
      </w:pPr>
      <w:r>
        <w:t xml:space="preserve">«Сложи узор»; </w:t>
      </w:r>
    </w:p>
    <w:p w:rsidR="00306ABE" w:rsidRDefault="00306ABE" w:rsidP="00306ABE">
      <w:pPr>
        <w:numPr>
          <w:ilvl w:val="0"/>
          <w:numId w:val="11"/>
        </w:numPr>
        <w:ind w:right="0"/>
      </w:pPr>
      <w:r>
        <w:t xml:space="preserve">Альбом заданий «Чудо-кубики»; </w:t>
      </w:r>
    </w:p>
    <w:p w:rsidR="00306ABE" w:rsidRDefault="00306ABE" w:rsidP="00306ABE">
      <w:pPr>
        <w:numPr>
          <w:ilvl w:val="0"/>
          <w:numId w:val="11"/>
        </w:numPr>
        <w:ind w:right="0"/>
      </w:pPr>
      <w:r>
        <w:t xml:space="preserve">«Кубики-хамелеон»; </w:t>
      </w:r>
    </w:p>
    <w:p w:rsidR="00306ABE" w:rsidRDefault="00306ABE" w:rsidP="00306ABE">
      <w:pPr>
        <w:numPr>
          <w:ilvl w:val="0"/>
          <w:numId w:val="11"/>
        </w:numPr>
        <w:ind w:right="0"/>
      </w:pPr>
      <w:r>
        <w:t xml:space="preserve">разнообразные кубики, пазлы, трафареты, шнуровки, ленточки и шнурки, мячи, прищепки; </w:t>
      </w:r>
    </w:p>
    <w:p w:rsidR="00306ABE" w:rsidRDefault="00306ABE" w:rsidP="00306ABE">
      <w:pPr>
        <w:numPr>
          <w:ilvl w:val="0"/>
          <w:numId w:val="11"/>
        </w:numPr>
        <w:ind w:right="0"/>
      </w:pPr>
      <w:r>
        <w:t xml:space="preserve">«Собери бусы»; </w:t>
      </w:r>
    </w:p>
    <w:p w:rsidR="00306ABE" w:rsidRDefault="00306ABE" w:rsidP="00306ABE">
      <w:pPr>
        <w:numPr>
          <w:ilvl w:val="0"/>
          <w:numId w:val="11"/>
        </w:numPr>
        <w:ind w:right="0"/>
      </w:pPr>
      <w:r>
        <w:t xml:space="preserve">«волшебные» перчатки; </w:t>
      </w:r>
    </w:p>
    <w:p w:rsidR="00306ABE" w:rsidRDefault="00306ABE" w:rsidP="00306ABE">
      <w:pPr>
        <w:numPr>
          <w:ilvl w:val="0"/>
          <w:numId w:val="11"/>
        </w:numPr>
        <w:ind w:right="0"/>
      </w:pPr>
      <w:r>
        <w:t xml:space="preserve">пальчиковые театры по сказкам; </w:t>
      </w:r>
    </w:p>
    <w:p w:rsidR="00306ABE" w:rsidRDefault="00306ABE" w:rsidP="00306ABE">
      <w:pPr>
        <w:numPr>
          <w:ilvl w:val="0"/>
          <w:numId w:val="11"/>
        </w:numPr>
        <w:ind w:right="0"/>
      </w:pPr>
      <w:r>
        <w:t xml:space="preserve">настольные игры, мозаики; </w:t>
      </w:r>
    </w:p>
    <w:p w:rsidR="00306ABE" w:rsidRDefault="00306ABE" w:rsidP="00306ABE">
      <w:pPr>
        <w:numPr>
          <w:ilvl w:val="0"/>
          <w:numId w:val="11"/>
        </w:numPr>
        <w:ind w:right="0"/>
      </w:pPr>
      <w:r>
        <w:t xml:space="preserve">папки с комплектами заданий на развитие графо-моторных умений и навыков. </w:t>
      </w:r>
    </w:p>
    <w:p w:rsidR="00306ABE" w:rsidRDefault="00306ABE" w:rsidP="00306ABE">
      <w:pPr>
        <w:spacing w:after="14"/>
        <w:ind w:left="1109" w:right="0" w:hanging="10"/>
        <w:jc w:val="left"/>
      </w:pPr>
      <w:r>
        <w:rPr>
          <w:b/>
        </w:rPr>
        <w:t xml:space="preserve">Пособия для развития сенсорики, внимания, памяти, воображения, логики: </w:t>
      </w:r>
    </w:p>
    <w:p w:rsidR="00306ABE" w:rsidRDefault="00306ABE" w:rsidP="00306ABE">
      <w:pPr>
        <w:numPr>
          <w:ilvl w:val="0"/>
          <w:numId w:val="11"/>
        </w:numPr>
        <w:ind w:right="0"/>
      </w:pPr>
      <w:r>
        <w:t xml:space="preserve">«Логические блоки Дьенеша»; </w:t>
      </w:r>
    </w:p>
    <w:p w:rsidR="00306ABE" w:rsidRDefault="00306ABE" w:rsidP="00306ABE">
      <w:pPr>
        <w:numPr>
          <w:ilvl w:val="0"/>
          <w:numId w:val="11"/>
        </w:numPr>
        <w:ind w:right="0"/>
      </w:pPr>
      <w:r>
        <w:t xml:space="preserve">Цветные счётные палочки Кюизенера»; </w:t>
      </w:r>
    </w:p>
    <w:p w:rsidR="00306ABE" w:rsidRDefault="00306ABE" w:rsidP="00306ABE">
      <w:pPr>
        <w:numPr>
          <w:ilvl w:val="0"/>
          <w:numId w:val="11"/>
        </w:numPr>
        <w:ind w:right="0"/>
      </w:pPr>
      <w:r>
        <w:t xml:space="preserve">Альбом «Страна блоков и палочек»; </w:t>
      </w:r>
    </w:p>
    <w:p w:rsidR="00306ABE" w:rsidRDefault="00306ABE" w:rsidP="00306ABE">
      <w:pPr>
        <w:numPr>
          <w:ilvl w:val="0"/>
          <w:numId w:val="11"/>
        </w:numPr>
        <w:ind w:right="0"/>
      </w:pPr>
      <w:r>
        <w:t xml:space="preserve">«Чудесный мешочек»; </w:t>
      </w:r>
    </w:p>
    <w:p w:rsidR="00306ABE" w:rsidRDefault="00306ABE" w:rsidP="00306ABE">
      <w:pPr>
        <w:numPr>
          <w:ilvl w:val="0"/>
          <w:numId w:val="11"/>
        </w:numPr>
        <w:ind w:right="0"/>
      </w:pPr>
      <w:r>
        <w:t xml:space="preserve">«Рамки и вкладыши»; </w:t>
      </w:r>
    </w:p>
    <w:p w:rsidR="00306ABE" w:rsidRDefault="00306ABE" w:rsidP="00306ABE">
      <w:pPr>
        <w:numPr>
          <w:ilvl w:val="0"/>
          <w:numId w:val="11"/>
        </w:numPr>
        <w:ind w:right="0"/>
      </w:pPr>
      <w:r>
        <w:t xml:space="preserve">«Цвет и форма»; </w:t>
      </w:r>
      <w:r>
        <w:rPr>
          <w:rFonts w:asciiTheme="minorHAnsi" w:eastAsia="Segoe UI Symbol" w:hAnsiTheme="minorHAnsi" w:cs="Segoe UI Symbol"/>
        </w:rPr>
        <w:t xml:space="preserve"> </w:t>
      </w:r>
      <w:r>
        <w:t xml:space="preserve">«Цветные фоны»; </w:t>
      </w:r>
      <w:r>
        <w:rPr>
          <w:rFonts w:asciiTheme="minorHAnsi" w:eastAsia="Segoe UI Symbol" w:hAnsiTheme="minorHAnsi" w:cs="Segoe UI Symbol"/>
        </w:rPr>
        <w:t xml:space="preserve"> </w:t>
      </w:r>
      <w:r>
        <w:t xml:space="preserve">пирамидки. </w:t>
      </w:r>
    </w:p>
    <w:p w:rsidR="00306ABE" w:rsidRDefault="00306ABE" w:rsidP="00306ABE">
      <w:pPr>
        <w:spacing w:after="12"/>
        <w:ind w:left="708" w:right="0" w:hanging="10"/>
        <w:jc w:val="center"/>
      </w:pPr>
      <w:r>
        <w:rPr>
          <w:b/>
        </w:rPr>
        <w:t xml:space="preserve">Картотеки: </w:t>
      </w:r>
    </w:p>
    <w:p w:rsidR="00306ABE" w:rsidRDefault="00306ABE" w:rsidP="00306ABE">
      <w:pPr>
        <w:numPr>
          <w:ilvl w:val="0"/>
          <w:numId w:val="11"/>
        </w:numPr>
        <w:ind w:right="0"/>
      </w:pPr>
      <w:r>
        <w:t xml:space="preserve">речевой материал на автоматизацию и дифференциацию звуков (предложения, стихи, рассказы); </w:t>
      </w:r>
    </w:p>
    <w:p w:rsidR="00306ABE" w:rsidRDefault="00306ABE" w:rsidP="00306ABE">
      <w:pPr>
        <w:numPr>
          <w:ilvl w:val="0"/>
          <w:numId w:val="11"/>
        </w:numPr>
        <w:ind w:right="0"/>
      </w:pPr>
      <w:r>
        <w:t xml:space="preserve">артикуляционные и мимические упражнения; </w:t>
      </w:r>
    </w:p>
    <w:p w:rsidR="00306ABE" w:rsidRDefault="00306ABE" w:rsidP="00306ABE">
      <w:pPr>
        <w:numPr>
          <w:ilvl w:val="0"/>
          <w:numId w:val="11"/>
        </w:numPr>
        <w:ind w:right="0"/>
      </w:pPr>
      <w:r>
        <w:t xml:space="preserve">пальчиковые упражнения и игры (статические и динамические); </w:t>
      </w:r>
    </w:p>
    <w:p w:rsidR="00306ABE" w:rsidRDefault="00306ABE" w:rsidP="00306ABE">
      <w:pPr>
        <w:numPr>
          <w:ilvl w:val="0"/>
          <w:numId w:val="11"/>
        </w:numPr>
        <w:ind w:right="0"/>
      </w:pPr>
      <w:r>
        <w:t xml:space="preserve">загадки; </w:t>
      </w:r>
    </w:p>
    <w:p w:rsidR="00306ABE" w:rsidRDefault="00306ABE" w:rsidP="00306ABE">
      <w:pPr>
        <w:numPr>
          <w:ilvl w:val="0"/>
          <w:numId w:val="11"/>
        </w:numPr>
        <w:ind w:right="0"/>
      </w:pPr>
      <w:r>
        <w:t xml:space="preserve">скороговорки и потешки; </w:t>
      </w:r>
    </w:p>
    <w:p w:rsidR="00306ABE" w:rsidRDefault="00306ABE" w:rsidP="00306ABE">
      <w:pPr>
        <w:numPr>
          <w:ilvl w:val="0"/>
          <w:numId w:val="11"/>
        </w:numPr>
        <w:ind w:right="0"/>
      </w:pPr>
      <w:r>
        <w:t xml:space="preserve">тексты для пересказа и диалоги; </w:t>
      </w:r>
    </w:p>
    <w:p w:rsidR="00306ABE" w:rsidRDefault="00306ABE" w:rsidP="00306ABE">
      <w:pPr>
        <w:numPr>
          <w:ilvl w:val="0"/>
          <w:numId w:val="11"/>
        </w:numPr>
        <w:ind w:right="0"/>
      </w:pPr>
      <w:r>
        <w:t xml:space="preserve">игры и упражнения с речью; </w:t>
      </w:r>
    </w:p>
    <w:p w:rsidR="00306ABE" w:rsidRDefault="00306ABE" w:rsidP="00306ABE">
      <w:pPr>
        <w:numPr>
          <w:ilvl w:val="0"/>
          <w:numId w:val="11"/>
        </w:numPr>
        <w:ind w:right="0"/>
      </w:pPr>
      <w:r>
        <w:t xml:space="preserve">игры на развитие дыхания и голоса; </w:t>
      </w:r>
    </w:p>
    <w:p w:rsidR="00306ABE" w:rsidRDefault="00306ABE" w:rsidP="00306ABE">
      <w:pPr>
        <w:numPr>
          <w:ilvl w:val="0"/>
          <w:numId w:val="11"/>
        </w:numPr>
        <w:ind w:right="0"/>
      </w:pPr>
      <w:r>
        <w:t xml:space="preserve">игры на развитие фонематического слуха. </w:t>
      </w:r>
    </w:p>
    <w:p w:rsidR="00306ABE" w:rsidRDefault="00306ABE" w:rsidP="00306ABE">
      <w:pPr>
        <w:spacing w:after="14"/>
        <w:ind w:left="1642" w:right="0" w:hanging="10"/>
        <w:jc w:val="left"/>
      </w:pPr>
      <w:r>
        <w:rPr>
          <w:b/>
        </w:rPr>
        <w:t xml:space="preserve">Для развития лексико-грамматической стороны речи, связной речи: </w:t>
      </w:r>
    </w:p>
    <w:p w:rsidR="00306ABE" w:rsidRDefault="00306ABE" w:rsidP="00306ABE">
      <w:pPr>
        <w:numPr>
          <w:ilvl w:val="0"/>
          <w:numId w:val="11"/>
        </w:numPr>
        <w:ind w:right="0"/>
      </w:pPr>
      <w:r>
        <w:t xml:space="preserve">тематические папки (коробки) на разные лексические темы; </w:t>
      </w:r>
    </w:p>
    <w:p w:rsidR="00306ABE" w:rsidRDefault="00306ABE" w:rsidP="00306ABE">
      <w:pPr>
        <w:numPr>
          <w:ilvl w:val="0"/>
          <w:numId w:val="11"/>
        </w:numPr>
        <w:ind w:right="0"/>
      </w:pPr>
      <w:r>
        <w:t xml:space="preserve">наборы предметных и сюжетных картинок; </w:t>
      </w:r>
    </w:p>
    <w:p w:rsidR="00306ABE" w:rsidRDefault="00306ABE" w:rsidP="00306ABE">
      <w:pPr>
        <w:numPr>
          <w:ilvl w:val="0"/>
          <w:numId w:val="11"/>
        </w:numPr>
        <w:ind w:right="0"/>
      </w:pPr>
      <w:r>
        <w:lastRenderedPageBreak/>
        <w:t xml:space="preserve">серии сюжетных картинок; </w:t>
      </w:r>
    </w:p>
    <w:p w:rsidR="00306ABE" w:rsidRDefault="00306ABE" w:rsidP="00306ABE">
      <w:pPr>
        <w:numPr>
          <w:ilvl w:val="0"/>
          <w:numId w:val="11"/>
        </w:numPr>
        <w:ind w:right="0"/>
      </w:pPr>
      <w:r>
        <w:t xml:space="preserve">дидактические настольные игры для развития лексики, грамматического строя речи, связной речи; </w:t>
      </w:r>
    </w:p>
    <w:p w:rsidR="00306ABE" w:rsidRDefault="00306ABE" w:rsidP="00306ABE">
      <w:pPr>
        <w:numPr>
          <w:ilvl w:val="0"/>
          <w:numId w:val="11"/>
        </w:numPr>
        <w:ind w:right="0"/>
      </w:pPr>
      <w:r>
        <w:t xml:space="preserve">модели описательных рассказов; </w:t>
      </w:r>
    </w:p>
    <w:p w:rsidR="00306ABE" w:rsidRDefault="00306ABE" w:rsidP="00306ABE">
      <w:pPr>
        <w:numPr>
          <w:ilvl w:val="0"/>
          <w:numId w:val="11"/>
        </w:numPr>
        <w:ind w:right="0"/>
      </w:pPr>
      <w:r>
        <w:t xml:space="preserve">Ткаченко Т. А.. Картинки с проблемным сюжетом для развития мышления и речи у дошкольников  (1, 2 выпуски). «Гном и Д», 2005;  </w:t>
      </w:r>
      <w:r>
        <w:rPr>
          <w:rFonts w:ascii="Segoe UI Symbol" w:eastAsia="Segoe UI Symbol" w:hAnsi="Segoe UI Symbol" w:cs="Segoe UI Symbol"/>
        </w:rPr>
        <w:t></w:t>
      </w:r>
      <w:r>
        <w:rPr>
          <w:rFonts w:ascii="Arial" w:eastAsia="Arial" w:hAnsi="Arial" w:cs="Arial"/>
        </w:rPr>
        <w:t xml:space="preserve"> </w:t>
      </w:r>
      <w:r>
        <w:t xml:space="preserve">Планшет. </w:t>
      </w:r>
    </w:p>
    <w:p w:rsidR="00306ABE" w:rsidRDefault="00306ABE" w:rsidP="00306ABE">
      <w:pPr>
        <w:spacing w:after="14"/>
        <w:ind w:left="802" w:right="0" w:hanging="10"/>
        <w:jc w:val="left"/>
      </w:pPr>
      <w:r>
        <w:rPr>
          <w:b/>
        </w:rPr>
        <w:t xml:space="preserve">Для развития фонематического восприятия, формирования звукопроизношения: </w:t>
      </w:r>
    </w:p>
    <w:p w:rsidR="00306ABE" w:rsidRDefault="00306ABE" w:rsidP="00306ABE">
      <w:pPr>
        <w:numPr>
          <w:ilvl w:val="0"/>
          <w:numId w:val="11"/>
        </w:numPr>
        <w:ind w:right="0"/>
      </w:pPr>
      <w:r>
        <w:t xml:space="preserve">музыкальные игрушки;  </w:t>
      </w:r>
    </w:p>
    <w:p w:rsidR="00306ABE" w:rsidRDefault="00306ABE" w:rsidP="00306ABE">
      <w:pPr>
        <w:numPr>
          <w:ilvl w:val="0"/>
          <w:numId w:val="11"/>
        </w:numPr>
        <w:ind w:right="0"/>
      </w:pPr>
      <w:r>
        <w:t xml:space="preserve">комплекты картинок на разные звуки; </w:t>
      </w:r>
    </w:p>
    <w:p w:rsidR="00306ABE" w:rsidRDefault="00306ABE" w:rsidP="00306ABE">
      <w:pPr>
        <w:numPr>
          <w:ilvl w:val="0"/>
          <w:numId w:val="11"/>
        </w:numPr>
        <w:ind w:right="0"/>
      </w:pPr>
      <w:r>
        <w:t xml:space="preserve">авторские </w:t>
      </w:r>
      <w:r>
        <w:tab/>
        <w:t xml:space="preserve">игры </w:t>
      </w:r>
      <w:r>
        <w:tab/>
        <w:t xml:space="preserve">на </w:t>
      </w:r>
      <w:r>
        <w:tab/>
        <w:t xml:space="preserve">автоматизацию, </w:t>
      </w:r>
      <w:r>
        <w:tab/>
        <w:t xml:space="preserve">дифференциацию </w:t>
      </w:r>
      <w:r>
        <w:tab/>
        <w:t xml:space="preserve">звуков, </w:t>
      </w:r>
      <w:r>
        <w:tab/>
        <w:t xml:space="preserve">развитие </w:t>
      </w:r>
    </w:p>
    <w:p w:rsidR="00306ABE" w:rsidRDefault="00306ABE" w:rsidP="00306ABE">
      <w:pPr>
        <w:ind w:left="-15" w:right="0" w:firstLine="0"/>
      </w:pPr>
      <w:r>
        <w:t xml:space="preserve">фонематического слуха; </w:t>
      </w:r>
    </w:p>
    <w:p w:rsidR="00306ABE" w:rsidRDefault="00306ABE" w:rsidP="00306ABE">
      <w:pPr>
        <w:numPr>
          <w:ilvl w:val="0"/>
          <w:numId w:val="11"/>
        </w:numPr>
        <w:ind w:right="0"/>
      </w:pPr>
      <w:r>
        <w:t xml:space="preserve">Громова О. Е. «Логопедическое лото»; </w:t>
      </w:r>
    </w:p>
    <w:p w:rsidR="00306ABE" w:rsidRDefault="00306ABE" w:rsidP="00306ABE">
      <w:pPr>
        <w:numPr>
          <w:ilvl w:val="0"/>
          <w:numId w:val="11"/>
        </w:numPr>
        <w:ind w:right="0"/>
      </w:pPr>
      <w:r>
        <w:t xml:space="preserve">Нищева Н. Н. картотека сюжетных картинок «Автоматизация и дифференциация звуков». Картинки и тексты. СПб, 2013; </w:t>
      </w:r>
    </w:p>
    <w:p w:rsidR="00306ABE" w:rsidRDefault="00306ABE" w:rsidP="00306ABE">
      <w:pPr>
        <w:numPr>
          <w:ilvl w:val="0"/>
          <w:numId w:val="11"/>
        </w:numPr>
        <w:ind w:right="0"/>
      </w:pPr>
      <w:r>
        <w:t xml:space="preserve">Пособия для развития дыхания. </w:t>
      </w:r>
    </w:p>
    <w:p w:rsidR="00306ABE" w:rsidRDefault="00306ABE" w:rsidP="00306ABE">
      <w:pPr>
        <w:spacing w:after="14"/>
        <w:ind w:left="3777" w:right="0" w:hanging="2803"/>
        <w:jc w:val="left"/>
      </w:pPr>
      <w:r>
        <w:rPr>
          <w:b/>
        </w:rPr>
        <w:t xml:space="preserve">Для развития языкового анализа и синтеза, фонематического слуха, грамоты, профилактики дисграфии: </w:t>
      </w:r>
    </w:p>
    <w:p w:rsidR="00306ABE" w:rsidRDefault="00306ABE" w:rsidP="00306ABE">
      <w:pPr>
        <w:numPr>
          <w:ilvl w:val="0"/>
          <w:numId w:val="11"/>
        </w:numPr>
        <w:ind w:right="0"/>
      </w:pPr>
      <w:r>
        <w:t xml:space="preserve">дидактические пособия и материалы; </w:t>
      </w:r>
    </w:p>
    <w:p w:rsidR="00306ABE" w:rsidRDefault="00306ABE" w:rsidP="00306ABE">
      <w:pPr>
        <w:numPr>
          <w:ilvl w:val="0"/>
          <w:numId w:val="11"/>
        </w:numPr>
        <w:ind w:right="0"/>
      </w:pPr>
      <w:r>
        <w:t xml:space="preserve">дидактические игры; </w:t>
      </w:r>
    </w:p>
    <w:p w:rsidR="00306ABE" w:rsidRDefault="00306ABE" w:rsidP="00306ABE">
      <w:pPr>
        <w:numPr>
          <w:ilvl w:val="0"/>
          <w:numId w:val="11"/>
        </w:numPr>
        <w:ind w:right="0"/>
      </w:pPr>
      <w:r>
        <w:t xml:space="preserve">пособия по профилактике дисграфии; </w:t>
      </w:r>
    </w:p>
    <w:p w:rsidR="00306ABE" w:rsidRDefault="00306ABE" w:rsidP="00306ABE">
      <w:pPr>
        <w:numPr>
          <w:ilvl w:val="0"/>
          <w:numId w:val="11"/>
        </w:numPr>
        <w:ind w:right="0"/>
      </w:pPr>
      <w:r>
        <w:t xml:space="preserve">учебно-настольная игра «Составь слово» (с буквами) – 6 комплектов. </w:t>
      </w:r>
    </w:p>
    <w:p w:rsidR="00306ABE" w:rsidRDefault="00306ABE" w:rsidP="00306ABE">
      <w:pPr>
        <w:spacing w:after="2" w:line="259" w:lineRule="auto"/>
        <w:ind w:left="566" w:right="0" w:firstLine="0"/>
        <w:jc w:val="left"/>
      </w:pPr>
      <w:r>
        <w:rPr>
          <w:b/>
        </w:rPr>
        <w:t xml:space="preserve"> </w:t>
      </w:r>
    </w:p>
    <w:p w:rsidR="0052595B" w:rsidRDefault="00EA7BD1" w:rsidP="00F05F58">
      <w:pPr>
        <w:spacing w:after="0" w:line="259" w:lineRule="auto"/>
        <w:ind w:right="0" w:firstLine="0"/>
        <w:jc w:val="center"/>
      </w:pPr>
      <w:r>
        <w:t>.</w:t>
      </w:r>
      <w:r>
        <w:rPr>
          <w:rFonts w:ascii="Arial" w:eastAsia="Arial" w:hAnsi="Arial" w:cs="Arial"/>
        </w:rPr>
        <w:t xml:space="preserve"> </w:t>
      </w:r>
      <w:r>
        <w:t>УСЛОВИЯ РЕАЛИЗАЦИИ ПРОГРАММЫ</w:t>
      </w:r>
    </w:p>
    <w:p w:rsidR="0052595B" w:rsidRDefault="00EA7BD1">
      <w:pPr>
        <w:spacing w:after="14"/>
        <w:ind w:right="0" w:firstLine="706"/>
        <w:jc w:val="left"/>
      </w:pPr>
      <w:r>
        <w:rPr>
          <w:b/>
        </w:rPr>
        <w:t xml:space="preserve">Структура образовательного процесса в группах для детей с ТНР </w:t>
      </w:r>
      <w:r>
        <w:t xml:space="preserve">в течение дня состоит из трех блоков: </w:t>
      </w:r>
    </w:p>
    <w:p w:rsidR="0052595B" w:rsidRDefault="00EA7BD1">
      <w:pPr>
        <w:spacing w:after="4" w:line="246" w:lineRule="auto"/>
        <w:ind w:left="710" w:right="2478" w:firstLine="0"/>
        <w:jc w:val="left"/>
      </w:pPr>
      <w:r>
        <w:rPr>
          <w:i/>
        </w:rPr>
        <w:t xml:space="preserve">1.Первый блок </w:t>
      </w:r>
      <w:r>
        <w:t>(продолжительность с 7.00 до 9.00 часов) включает:</w:t>
      </w:r>
      <w:r>
        <w:rPr>
          <w:i/>
        </w:rPr>
        <w:t xml:space="preserve"> </w:t>
      </w:r>
      <w:r>
        <w:rPr>
          <w:rFonts w:ascii="Segoe UI Symbol" w:eastAsia="Segoe UI Symbol" w:hAnsi="Segoe UI Symbol" w:cs="Segoe UI Symbol"/>
          <w:color w:val="4A4944"/>
          <w:sz w:val="20"/>
        </w:rPr>
        <w:t></w:t>
      </w:r>
      <w:r>
        <w:rPr>
          <w:rFonts w:ascii="Arial" w:eastAsia="Arial" w:hAnsi="Arial" w:cs="Arial"/>
          <w:color w:val="4A4944"/>
          <w:sz w:val="20"/>
        </w:rPr>
        <w:t xml:space="preserve"> </w:t>
      </w:r>
      <w:r>
        <w:t xml:space="preserve">совместную деятельность воспитателя с детьми; </w:t>
      </w:r>
      <w:r>
        <w:rPr>
          <w:rFonts w:ascii="Segoe UI Symbol" w:eastAsia="Segoe UI Symbol" w:hAnsi="Segoe UI Symbol" w:cs="Segoe UI Symbol"/>
          <w:color w:val="4A4944"/>
          <w:sz w:val="20"/>
        </w:rPr>
        <w:t></w:t>
      </w:r>
      <w:r>
        <w:rPr>
          <w:rFonts w:ascii="Arial" w:eastAsia="Arial" w:hAnsi="Arial" w:cs="Arial"/>
          <w:color w:val="4A4944"/>
          <w:sz w:val="20"/>
        </w:rPr>
        <w:t xml:space="preserve"> </w:t>
      </w:r>
      <w:r>
        <w:t xml:space="preserve">свободную самостоятельную деятельность детей. </w:t>
      </w:r>
    </w:p>
    <w:p w:rsidR="0052595B" w:rsidRDefault="00EA7BD1">
      <w:pPr>
        <w:ind w:left="-15" w:right="0"/>
      </w:pPr>
      <w:r>
        <w:rPr>
          <w:i/>
        </w:rPr>
        <w:t xml:space="preserve">2.Второй блок </w:t>
      </w:r>
      <w:r>
        <w:t>(продолжительность с 9.00 до 13.00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w:t>
      </w:r>
      <w:r>
        <w:rPr>
          <w:i/>
        </w:rPr>
        <w:t xml:space="preserve">. </w:t>
      </w:r>
    </w:p>
    <w:p w:rsidR="0052595B" w:rsidRDefault="00EA7BD1">
      <w:pPr>
        <w:ind w:left="710" w:right="0" w:firstLine="0"/>
      </w:pPr>
      <w:r>
        <w:rPr>
          <w:i/>
        </w:rPr>
        <w:t xml:space="preserve">3.Третий блок </w:t>
      </w:r>
      <w:r>
        <w:t xml:space="preserve">(продолжительность с 15.00 до 19.00 часов): </w:t>
      </w:r>
    </w:p>
    <w:p w:rsidR="0052595B" w:rsidRDefault="00EA7BD1">
      <w:pPr>
        <w:ind w:left="993" w:right="0" w:hanging="283"/>
      </w:pPr>
      <w:r>
        <w:rPr>
          <w:rFonts w:ascii="Segoe UI Symbol" w:eastAsia="Segoe UI Symbol" w:hAnsi="Segoe UI Symbol" w:cs="Segoe UI Symbol"/>
        </w:rPr>
        <w:t></w:t>
      </w:r>
      <w:r>
        <w:rPr>
          <w:rFonts w:ascii="Arial" w:eastAsia="Arial" w:hAnsi="Arial" w:cs="Arial"/>
        </w:rPr>
        <w:t xml:space="preserve"> </w:t>
      </w:r>
      <w:r>
        <w:t xml:space="preserve">коррекционная, развивающая деятельность детей со взрослыми, осуществляющими образовательный процесс; </w:t>
      </w:r>
    </w:p>
    <w:p w:rsidR="0052595B" w:rsidRDefault="00EA7BD1">
      <w:pPr>
        <w:spacing w:after="0" w:line="259" w:lineRule="auto"/>
        <w:ind w:left="195" w:right="0" w:hanging="10"/>
        <w:jc w:val="center"/>
      </w:pPr>
      <w:r>
        <w:rPr>
          <w:rFonts w:ascii="Segoe UI Symbol" w:eastAsia="Segoe UI Symbol" w:hAnsi="Segoe UI Symbol" w:cs="Segoe UI Symbol"/>
        </w:rPr>
        <w:t></w:t>
      </w:r>
      <w:r>
        <w:rPr>
          <w:rFonts w:ascii="Arial" w:eastAsia="Arial" w:hAnsi="Arial" w:cs="Arial"/>
        </w:rPr>
        <w:t xml:space="preserve"> </w:t>
      </w:r>
      <w:r>
        <w:t xml:space="preserve">самостоятельная деятельность детей и их совместная деятельность с воспитателем. </w:t>
      </w:r>
    </w:p>
    <w:p w:rsidR="0052595B" w:rsidRDefault="00EA7BD1">
      <w:pPr>
        <w:ind w:left="-15" w:right="0"/>
      </w:pPr>
      <w:r>
        <w:t xml:space="preserve">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 </w:t>
      </w:r>
    </w:p>
    <w:p w:rsidR="0052595B" w:rsidRDefault="00EA7BD1">
      <w:pPr>
        <w:ind w:left="-15" w:right="0"/>
      </w:pPr>
      <w:r>
        <w:t xml:space="preserve">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 </w:t>
      </w:r>
    </w:p>
    <w:p w:rsidR="0052595B" w:rsidRDefault="00EA7BD1">
      <w:pPr>
        <w:ind w:left="-15" w:right="0"/>
      </w:pPr>
      <w:r>
        <w:t>Необходимым условием реализации образовательной Программы для детей с ТНР является проведение</w:t>
      </w:r>
      <w:r>
        <w:rPr>
          <w:b/>
        </w:rPr>
        <w:t xml:space="preserve"> комплексного психолого-педагогического обследования.</w:t>
      </w:r>
      <w:r>
        <w:t xml:space="preserve"> </w:t>
      </w:r>
    </w:p>
    <w:p w:rsidR="0052595B" w:rsidRDefault="00EA7BD1">
      <w:pPr>
        <w:ind w:left="-15" w:right="0"/>
      </w:pPr>
      <w:r>
        <w:rPr>
          <w:i/>
        </w:rPr>
        <w:t>Направления обследования</w:t>
      </w:r>
      <w:r>
        <w:t xml:space="preserve"> раскрывают целостную картину речевого, физического и психического развития ребенка: его двигательной, познавательной и эмоционально-</w:t>
      </w:r>
      <w:r>
        <w:lastRenderedPageBreak/>
        <w:t xml:space="preserve">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 в семье. </w:t>
      </w:r>
    </w:p>
    <w:p w:rsidR="0052595B" w:rsidRDefault="00EA7BD1">
      <w:pPr>
        <w:ind w:left="-15" w:right="0"/>
      </w:pPr>
      <w:r>
        <w:rPr>
          <w:i/>
        </w:rPr>
        <w:t>Содержание обследования</w:t>
      </w:r>
      <w:r>
        <w:t xml:space="preserve">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 актуального развития и прогнозировать расширение «зоны ближайшего развития» каждого ребенка. </w:t>
      </w:r>
    </w:p>
    <w:p w:rsidR="0052595B" w:rsidRDefault="00EA7BD1">
      <w:pPr>
        <w:ind w:left="-15" w:right="0"/>
      </w:pPr>
      <w:r>
        <w:rPr>
          <w:i/>
        </w:rPr>
        <w:t>Организация обследования</w:t>
      </w:r>
      <w:r>
        <w:t xml:space="preserve">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 </w:t>
      </w:r>
    </w:p>
    <w:p w:rsidR="0052595B" w:rsidRDefault="00EA7BD1">
      <w:pPr>
        <w:ind w:left="-15" w:right="0"/>
      </w:pPr>
      <w:r>
        <w:rPr>
          <w:i/>
        </w:rPr>
        <w:t>Оценка результатов обследования</w:t>
      </w:r>
      <w:r>
        <w:t xml:space="preserve">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 </w:t>
      </w:r>
    </w:p>
    <w:p w:rsidR="0052595B" w:rsidRDefault="00EA7BD1">
      <w:pPr>
        <w:ind w:left="-15" w:right="0"/>
      </w:pPr>
      <w:r>
        <w:rPr>
          <w:i/>
        </w:rPr>
        <w:t>Фиксирование результатов обследования</w:t>
      </w:r>
      <w:r>
        <w:t xml:space="preserve">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w:t>
      </w:r>
    </w:p>
    <w:p w:rsidR="0052595B" w:rsidRDefault="00EA7BD1">
      <w:pPr>
        <w:ind w:left="-15" w:right="0"/>
      </w:pPr>
      <w:r>
        <w:t xml:space="preserve">Комплексное психолого-педагогическое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 в каждой возрастной группе. </w:t>
      </w:r>
    </w:p>
    <w:p w:rsidR="0052595B" w:rsidRDefault="00EA7BD1">
      <w:pPr>
        <w:ind w:left="-15" w:right="0"/>
      </w:pPr>
      <w:r>
        <w:t xml:space="preserve">Количество срезов для отслеживания динамики развития и уточнения направлений коррекционно-развивающей работы  </w:t>
      </w:r>
    </w:p>
    <w:p w:rsidR="0052595B" w:rsidRDefault="00EA7BD1">
      <w:pPr>
        <w:ind w:left="-15" w:right="0"/>
      </w:pPr>
      <w:r>
        <w:t xml:space="preserve">- </w:t>
      </w:r>
      <w:r>
        <w:rPr>
          <w:i/>
        </w:rPr>
        <w:t>первый</w:t>
      </w:r>
      <w:r>
        <w:t xml:space="preserve"> (в начале учебного года) позволяет разработать оптимальную для всей группы и для каждого ребенка программу логопедической и общеразвивающей работы; </w:t>
      </w:r>
    </w:p>
    <w:p w:rsidR="0052595B" w:rsidRDefault="00EA7BD1">
      <w:pPr>
        <w:ind w:left="-15" w:right="0"/>
      </w:pPr>
      <w:r>
        <w:rPr>
          <w:rFonts w:ascii="Segoe UI Symbol" w:eastAsia="Segoe UI Symbol" w:hAnsi="Segoe UI Symbol" w:cs="Segoe UI Symbol"/>
          <w:color w:val="4A4944"/>
          <w:sz w:val="21"/>
        </w:rPr>
        <w:t></w:t>
      </w:r>
      <w:r>
        <w:rPr>
          <w:rFonts w:ascii="Arial" w:eastAsia="Arial" w:hAnsi="Arial" w:cs="Arial"/>
          <w:color w:val="4A4944"/>
          <w:sz w:val="21"/>
        </w:rPr>
        <w:t xml:space="preserve"> </w:t>
      </w:r>
      <w:r>
        <w:rPr>
          <w:i/>
        </w:rPr>
        <w:t xml:space="preserve">второй </w:t>
      </w:r>
      <w:r>
        <w:t xml:space="preserve">(в конце учебного года) дает полное представление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 </w:t>
      </w:r>
    </w:p>
    <w:p w:rsidR="0052595B" w:rsidRDefault="00EA7BD1">
      <w:pPr>
        <w:ind w:left="-15" w:right="0"/>
      </w:pPr>
      <w:r>
        <w:t xml:space="preserve">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образовательных программ. </w:t>
      </w:r>
    </w:p>
    <w:p w:rsidR="0052595B" w:rsidRDefault="00EA7BD1">
      <w:pPr>
        <w:ind w:left="-15" w:right="0"/>
      </w:pPr>
      <w:r>
        <w:t xml:space="preserve">В данной Программе педагогические ориентиры определяют результат на каждой ступени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взаимодействии со сверстниками и взрослыми </w:t>
      </w:r>
    </w:p>
    <w:p w:rsidR="0052595B" w:rsidRDefault="00EA7BD1">
      <w:pPr>
        <w:ind w:left="-15" w:right="0"/>
      </w:pPr>
      <w:r>
        <w:t xml:space="preserve">В Программе учтены специфические требования, относящиеся к организации и содержанию педагогической работы с детьми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w:t>
      </w:r>
      <w:r>
        <w:lastRenderedPageBreak/>
        <w:t xml:space="preserve">занятий, образовательных ситуаций, игр, но и непосредственно служит развитию у них восприятия памяти, внимания, мышления. </w:t>
      </w:r>
    </w:p>
    <w:p w:rsidR="0052595B" w:rsidRDefault="00EA7BD1">
      <w:pPr>
        <w:spacing w:after="0" w:line="259" w:lineRule="auto"/>
        <w:ind w:left="710" w:right="0" w:firstLine="0"/>
        <w:jc w:val="left"/>
      </w:pPr>
      <w:r>
        <w:t xml:space="preserve"> </w:t>
      </w:r>
    </w:p>
    <w:p w:rsidR="00F05F58" w:rsidRPr="004649B8" w:rsidRDefault="00F05F58" w:rsidP="00F05F58">
      <w:pPr>
        <w:tabs>
          <w:tab w:val="left" w:pos="6187"/>
        </w:tabs>
        <w:spacing w:after="0"/>
        <w:ind w:left="357"/>
        <w:jc w:val="center"/>
        <w:rPr>
          <w:b/>
          <w:bCs/>
          <w:szCs w:val="24"/>
        </w:rPr>
      </w:pPr>
      <w:r w:rsidRPr="004649B8">
        <w:rPr>
          <w:b/>
          <w:bCs/>
          <w:szCs w:val="24"/>
        </w:rPr>
        <w:t>3.9.</w:t>
      </w:r>
      <w:r w:rsidRPr="004649B8">
        <w:rPr>
          <w:bCs/>
          <w:szCs w:val="24"/>
        </w:rPr>
        <w:t xml:space="preserve"> </w:t>
      </w:r>
      <w:r>
        <w:rPr>
          <w:b/>
          <w:bCs/>
          <w:szCs w:val="24"/>
        </w:rPr>
        <w:t>ПЕРЕЧЕНЬ НОРМАТИВНЫХ И НОРМАТИВНО-МЕТОДИЧЕСКИХ ДОКУМЕНТОВ</w:t>
      </w:r>
    </w:p>
    <w:p w:rsidR="00F05F58" w:rsidRPr="004649B8" w:rsidRDefault="00F05F58" w:rsidP="00F05F58">
      <w:pPr>
        <w:tabs>
          <w:tab w:val="left" w:pos="6187"/>
        </w:tabs>
        <w:spacing w:after="0"/>
        <w:ind w:firstLine="709"/>
        <w:rPr>
          <w:bCs/>
          <w:szCs w:val="24"/>
        </w:rPr>
      </w:pPr>
    </w:p>
    <w:p w:rsidR="00F05F58" w:rsidRPr="005B4D28" w:rsidRDefault="00F05F58" w:rsidP="00F05F58">
      <w:pPr>
        <w:pStyle w:val="a4"/>
        <w:numPr>
          <w:ilvl w:val="0"/>
          <w:numId w:val="15"/>
        </w:numPr>
        <w:tabs>
          <w:tab w:val="left" w:pos="6187"/>
        </w:tabs>
        <w:spacing w:after="0" w:line="240" w:lineRule="auto"/>
        <w:ind w:right="0"/>
        <w:jc w:val="left"/>
        <w:rPr>
          <w:bCs/>
          <w:szCs w:val="24"/>
        </w:rPr>
      </w:pPr>
      <w:r w:rsidRPr="005B4D28">
        <w:rPr>
          <w:bCs/>
          <w:szCs w:val="24"/>
        </w:rPr>
        <w:t>Закон Российской Федерации от 29.12.2012 № 273-ФЗ «Об образовании в Российской Федерации».</w:t>
      </w:r>
    </w:p>
    <w:p w:rsidR="00F05F58" w:rsidRPr="005B4D28" w:rsidRDefault="00F05F58" w:rsidP="00F05F58">
      <w:pPr>
        <w:pStyle w:val="a4"/>
        <w:numPr>
          <w:ilvl w:val="0"/>
          <w:numId w:val="15"/>
        </w:numPr>
        <w:tabs>
          <w:tab w:val="left" w:pos="6187"/>
        </w:tabs>
        <w:spacing w:after="0" w:line="240" w:lineRule="auto"/>
        <w:ind w:right="0"/>
        <w:jc w:val="left"/>
        <w:rPr>
          <w:bCs/>
          <w:szCs w:val="24"/>
        </w:rPr>
      </w:pPr>
      <w:r w:rsidRPr="005B4D28">
        <w:rPr>
          <w:bCs/>
          <w:szCs w:val="24"/>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F05F58" w:rsidRPr="005B4D28" w:rsidRDefault="00F05F58" w:rsidP="00F05F58">
      <w:pPr>
        <w:pStyle w:val="a4"/>
        <w:numPr>
          <w:ilvl w:val="0"/>
          <w:numId w:val="15"/>
        </w:numPr>
        <w:tabs>
          <w:tab w:val="left" w:pos="6187"/>
        </w:tabs>
        <w:spacing w:after="0" w:line="240" w:lineRule="auto"/>
        <w:ind w:right="0"/>
        <w:rPr>
          <w:bCs/>
          <w:szCs w:val="24"/>
        </w:rPr>
      </w:pPr>
      <w:r w:rsidRPr="005B4D28">
        <w:rPr>
          <w:bCs/>
          <w:szCs w:val="24"/>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05F58" w:rsidRPr="005B4D28" w:rsidRDefault="00F05F58" w:rsidP="00F05F58">
      <w:pPr>
        <w:pStyle w:val="a4"/>
        <w:numPr>
          <w:ilvl w:val="0"/>
          <w:numId w:val="15"/>
        </w:numPr>
        <w:tabs>
          <w:tab w:val="left" w:pos="6187"/>
        </w:tabs>
        <w:spacing w:after="0" w:line="240" w:lineRule="auto"/>
        <w:ind w:right="0"/>
        <w:rPr>
          <w:bCs/>
          <w:szCs w:val="24"/>
        </w:rPr>
      </w:pPr>
      <w:r w:rsidRPr="005B4D28">
        <w:rPr>
          <w:bCs/>
          <w:szCs w:val="24"/>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F05F58" w:rsidRPr="005B4D28" w:rsidRDefault="00F05F58" w:rsidP="00F05F58">
      <w:pPr>
        <w:pStyle w:val="a4"/>
        <w:numPr>
          <w:ilvl w:val="0"/>
          <w:numId w:val="15"/>
        </w:numPr>
        <w:tabs>
          <w:tab w:val="left" w:pos="6187"/>
        </w:tabs>
        <w:spacing w:after="0" w:line="276" w:lineRule="auto"/>
        <w:ind w:right="0"/>
      </w:pPr>
      <w:r w:rsidRPr="005B4D28">
        <w:t xml:space="preserve">Под редакцией Н.Е. Вераксы, Т.С. Комаровой, М.А. </w:t>
      </w:r>
      <w:r>
        <w:t>Васильевой От рождения до школы</w:t>
      </w:r>
      <w:r w:rsidRPr="005B4D28">
        <w:t>. Примерная общеобразовательная программа дошкольного образования. Мозаика-синтез, М., 2017г.</w:t>
      </w:r>
    </w:p>
    <w:p w:rsidR="00F05F58" w:rsidRPr="004649B8" w:rsidRDefault="00F05F58" w:rsidP="00F05F58">
      <w:pPr>
        <w:tabs>
          <w:tab w:val="left" w:pos="6187"/>
        </w:tabs>
        <w:spacing w:before="240"/>
        <w:ind w:left="357"/>
        <w:jc w:val="center"/>
        <w:rPr>
          <w:b/>
          <w:bCs/>
          <w:szCs w:val="24"/>
        </w:rPr>
      </w:pPr>
      <w:r w:rsidRPr="004649B8">
        <w:rPr>
          <w:b/>
          <w:bCs/>
          <w:szCs w:val="24"/>
        </w:rPr>
        <w:t>3.</w:t>
      </w:r>
      <w:r>
        <w:rPr>
          <w:b/>
          <w:bCs/>
          <w:szCs w:val="24"/>
        </w:rPr>
        <w:t>10</w:t>
      </w:r>
      <w:r w:rsidRPr="004649B8">
        <w:rPr>
          <w:b/>
          <w:bCs/>
          <w:szCs w:val="24"/>
        </w:rPr>
        <w:t>.</w:t>
      </w:r>
      <w:r w:rsidRPr="004649B8">
        <w:rPr>
          <w:bCs/>
          <w:szCs w:val="24"/>
        </w:rPr>
        <w:t xml:space="preserve"> </w:t>
      </w:r>
      <w:r>
        <w:rPr>
          <w:b/>
          <w:bCs/>
          <w:szCs w:val="24"/>
        </w:rPr>
        <w:t>ПЕРЕЧЕНЬ ЛИТЕРАТУРНЫХ ИСТОЧНИКОВ.</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Бабина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Баряева Л.Б. Математические представления дошкольников с тяжелыми нарушениями речи: экспериментальное исследование. Монография. - М.: ПАРАДИГМА, 2015.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Баряева Л.Б., Лопатина Л.В. Учим детей общаться. — СПб.: ЦДК проф. Л.Б. Баряевой,</w:t>
      </w:r>
    </w:p>
    <w:p w:rsidR="00F05F58" w:rsidRPr="0075704B" w:rsidRDefault="00F05F58" w:rsidP="00F05F58">
      <w:pPr>
        <w:pStyle w:val="a4"/>
        <w:tabs>
          <w:tab w:val="left" w:pos="6187"/>
        </w:tabs>
        <w:ind w:left="360"/>
        <w:rPr>
          <w:szCs w:val="24"/>
        </w:rPr>
      </w:pPr>
      <w:r w:rsidRPr="0075704B">
        <w:rPr>
          <w:szCs w:val="24"/>
        </w:rPr>
        <w:t>2011.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Баряева Л.Б., Кондратьева С.Ю., Лопатина Л.В. Профилактика и коррекция дискалькулии у детей. - СПб.: ЦДК проф. Л.Б. Баряевой, 2015.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Бойкова С.В. Занятия с логопедом по развитию связной речи у детей 5-7 лет. — СПб.: КАРО, 2010.</w:t>
      </w:r>
    </w:p>
    <w:p w:rsidR="00F05F58" w:rsidRPr="00281BB8" w:rsidRDefault="00F05F58" w:rsidP="00F05F58">
      <w:pPr>
        <w:pStyle w:val="a4"/>
        <w:numPr>
          <w:ilvl w:val="0"/>
          <w:numId w:val="14"/>
        </w:numPr>
        <w:tabs>
          <w:tab w:val="left" w:pos="6187"/>
        </w:tabs>
        <w:spacing w:after="0" w:line="240" w:lineRule="auto"/>
        <w:ind w:right="0"/>
        <w:rPr>
          <w:szCs w:val="24"/>
        </w:rPr>
      </w:pPr>
      <w:r w:rsidRPr="0075704B">
        <w:rPr>
          <w:szCs w:val="24"/>
        </w:rPr>
        <w:t xml:space="preserve">Выготский Л. С. Педагогическая психология. — </w:t>
      </w:r>
      <w:r w:rsidRPr="00281BB8">
        <w:rPr>
          <w:szCs w:val="24"/>
        </w:rPr>
        <w:t>АСТ , Астрель , Хранитель, 2009.</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Глухов В.П. Формирование связной речи детей дошкольного возраста с общим недоразвитием речи. — М., 2002.</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Голубева Г.Г. Преодоление нарушений звукослоговой структуры слова у дошкольников. — СПб.: ЦДК проф. Л. Б. Баряевой, 2010.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Демидова Н.М. Времена года в картинках и заданиях для развития ума и внимания. — М.: ДРОФА, 2008.</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Жукова Н.С., Мастюкова Е.М., Филичева Т.Б. Логопедия. Основы теории и практики. Система логопедического воздействия. М. Эксмо 2011.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Калягин В. А., Овчинникова Т. С. Энциклопедия методов психолого-педагогической диагностики лиц с нарушениями речи. — СПб.: КАРО, 2004.</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Ковалец И.В. Формирование у дошкольников представлений о времени. Части суток. — М.: ВЛАДОС, 2007.</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lastRenderedPageBreak/>
        <w:t>Кондратьева С.Ю., Лебедева Н.В. Учимся считать вместе (Профилактика дискалькулии у дошкольников). - СПб., 2014.</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Кроха: Пособие по воспитанию, обучению и развитию детей до трех лет / Г. Г. Григорьеева, Н. П. Кочетова, Д. В. Сергеева и др. — М.: Просвещение, 2000.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Лалаева Р.И. Методика психолингвистического исследования нарушений речи. — СПб.,</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2006.</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Лалаева Р.И., Серебрякова Н. В. Формирование лексики и грамматического строя у дошкольников с общим недоразвитием речи. — СПб., 2001.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Лебедева И.Н. Развитие связной речи дошкольников. Обучение рассказыванию по картине.</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w:t>
      </w:r>
      <w:r w:rsidRPr="0075704B">
        <w:rPr>
          <w:szCs w:val="24"/>
        </w:rPr>
        <w:tab/>
        <w:t>СПб.: ЦДК проф. Л. Б. Баряевой, 2009.</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Левина Р.Е. Нарушения речи и письма у детей. Избранные труды. — М.: АРКТИ, 2005. Левина Р.Е. Основы теории и практики логопедии. — М.: Просвещение, 2010 Левченко И.Ю., Дубровина Т.И. Дети с общим недоразвитием речи: Развитие памяти. - М.: Национальный книжный центр, 2016.</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Логопедия. Методическое наследие. Кн. 5. Фонетико-фонематическое и общее недоразвитие речи / Под. ред. Л. С. Волковой. — М., 2007.</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Логопедия. Теория и практика. Под ред .Филичевой Т.Б. М. Эксмо 2017.</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Лопатина Л.В. Логопедическая работа по коррекции стертой дизартрии у дошкольников. Монограф</w:t>
      </w:r>
      <w:r>
        <w:rPr>
          <w:szCs w:val="24"/>
        </w:rPr>
        <w:t>ия. - М.: УМЦ «Добрый мир», 201</w:t>
      </w:r>
      <w:r w:rsidRPr="0075704B">
        <w:rPr>
          <w:szCs w:val="24"/>
        </w:rPr>
        <w:t>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Лопатина Л. В., Ковалева М.В. Логопедическая работа по формированию выразительных средств речи у детей-сирот. - М.: Парадигма, 2013.</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Яковлевой. — СПб.: ЦДК проф. Л. Б. Баряевой, 2015.</w:t>
      </w:r>
    </w:p>
    <w:p w:rsidR="00F05F58" w:rsidRPr="00281BB8" w:rsidRDefault="00F05F58" w:rsidP="00F05F58">
      <w:pPr>
        <w:pStyle w:val="a4"/>
        <w:numPr>
          <w:ilvl w:val="0"/>
          <w:numId w:val="14"/>
        </w:numPr>
        <w:tabs>
          <w:tab w:val="left" w:pos="6187"/>
        </w:tabs>
        <w:spacing w:after="0" w:line="240" w:lineRule="auto"/>
        <w:ind w:right="0"/>
        <w:rPr>
          <w:szCs w:val="24"/>
        </w:rPr>
      </w:pPr>
      <w:r w:rsidRPr="0075704B">
        <w:rPr>
          <w:szCs w:val="24"/>
        </w:rPr>
        <w:t>Овчинникова Т. С. Артикуляционная и пальчиковая гимнастика на занятиях в детском саду.</w:t>
      </w:r>
      <w:r w:rsidRPr="00281BB8">
        <w:rPr>
          <w:szCs w:val="24"/>
        </w:rPr>
        <w:t>—</w:t>
      </w:r>
      <w:r w:rsidRPr="00281BB8">
        <w:rPr>
          <w:szCs w:val="24"/>
        </w:rPr>
        <w:tab/>
        <w:t>СПб.: КАРО, 2006.</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Овчинникова Т. С. Подвижные игры, физминутки и общеразвивающие упражнения с речью и музыкой в логопедическом детском саду. —СПб.: КАРО, 2006.</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Преодоление общего недоразвития речи у дошкольников / Под ред. Т. В. Волосовец. — М.:</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В.</w:t>
      </w:r>
      <w:r w:rsidRPr="0075704B">
        <w:rPr>
          <w:szCs w:val="24"/>
        </w:rPr>
        <w:tab/>
        <w:t>Секачев,2007.</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Приходько О. Г. Логопедический массаж при коррекции дизартрических нарушений речи у детей раннего и дошкольного возраста. — СПб, 2008.</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Программы дошкольных образовательных учреждений компенсирующего вида для детей с нарушениями речи. Под ред. Чиркиной Г.В. М. просвещение 2011.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Психолого-педагогическая диагностика / Под ред. И. Ю. Левченко, С. Д. Забрамной. — М.: Академия, 2004.</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Савина Л. П. Пальчиковая гимнастика. — М.: Астрель-АСТ, 2001.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Светлова И. Е. Развиваем мелкую моторику. — М.: Эксто-Пресс, 2001.</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Селиверстов В. И. Речевые игры с детьми. — М.: Педагогика, 2000.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Специальная педагогика / Л. И. Аксенова, Б. А. Архипов, Л. И. Белякова и др.; Под ред. Н. М. Назаровой. — М.: Академия, 2000.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lastRenderedPageBreak/>
        <w:t>Специальная психология / В. И. Лубовский, Е. М. Мастюкова и др.; Под ред. В. И. Лубовского. — М.: Академия, 2004.</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Театрализованные игры в коррекционной работе с дошкольниками / Под ред. Л. Б. Баряевой, И. Г. Вечкановой. — СПб.: КАРО, 2009.</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Филичева Т.Б. Особенности формирования речи у детей дошкольного возраста. Монография.- М., 2000.</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Филичева Т.Б., Орлова О.С, Туманова Т.В. Основы дошкольной логопедии. М. Эксмо 2015. Филичева Т.Б., Туманова Т.В. Дидактические материалы для обследования и формирования речи детей дошкольного возраста. — М.: ДРОФА, 2009.</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Филичева Т.Б., Туманова Т.В., Соболева А.В. Методика преодоления недостатков речи у детей дошкольного возраста. М. Изд-во В. Секачев. 2016.</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Филичева Т.Б., Туманова Т.В., Чиркина Г.В. Воспитание и обучение детей дошкольного возраста с общим недоразвитием речи. — М.: ДРОФА, 2009.</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Филичева Т.Б., Чиркина Г.В. Устранение общего недоразвития речи у детей дошкольного возраста. — М., 2005.</w:t>
      </w:r>
    </w:p>
    <w:p w:rsidR="00F05F58" w:rsidRPr="0075704B" w:rsidRDefault="00F05F58" w:rsidP="00F05F58">
      <w:pPr>
        <w:pStyle w:val="a4"/>
        <w:numPr>
          <w:ilvl w:val="0"/>
          <w:numId w:val="14"/>
        </w:numPr>
        <w:tabs>
          <w:tab w:val="left" w:pos="6187"/>
        </w:tabs>
        <w:spacing w:after="0" w:line="240" w:lineRule="auto"/>
        <w:ind w:right="0"/>
        <w:rPr>
          <w:szCs w:val="24"/>
        </w:rPr>
      </w:pPr>
      <w:r w:rsidRPr="0075704B">
        <w:rPr>
          <w:szCs w:val="24"/>
        </w:rPr>
        <w:t>Цейтлин С. Н. Язык и ребенок: Лингвистика детской речи. —М.: ВЛАДОС, 2000.</w:t>
      </w:r>
    </w:p>
    <w:p w:rsidR="00F05F58" w:rsidRDefault="00F05F58" w:rsidP="00F05F58">
      <w:pPr>
        <w:tabs>
          <w:tab w:val="left" w:pos="6187"/>
        </w:tabs>
        <w:spacing w:after="0"/>
        <w:rPr>
          <w:szCs w:val="24"/>
        </w:rPr>
      </w:pPr>
    </w:p>
    <w:p w:rsidR="00F05F58" w:rsidRDefault="00F05F58" w:rsidP="00F05F58">
      <w:pPr>
        <w:spacing w:before="240"/>
        <w:jc w:val="center"/>
        <w:rPr>
          <w:szCs w:val="24"/>
        </w:rPr>
      </w:pPr>
    </w:p>
    <w:p w:rsidR="00306ABE" w:rsidRDefault="00306ABE" w:rsidP="00F05F58">
      <w:pPr>
        <w:spacing w:after="0" w:line="259" w:lineRule="auto"/>
        <w:ind w:left="10" w:right="71" w:hanging="10"/>
        <w:jc w:val="lef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p>
    <w:p w:rsidR="00306ABE" w:rsidRDefault="00306ABE" w:rsidP="00306ABE">
      <w:pPr>
        <w:spacing w:after="0" w:line="259" w:lineRule="auto"/>
        <w:ind w:left="10" w:right="71" w:hanging="10"/>
        <w:jc w:val="right"/>
        <w:rPr>
          <w:b/>
        </w:rPr>
      </w:pPr>
      <w:r>
        <w:rPr>
          <w:b/>
        </w:rPr>
        <w:lastRenderedPageBreak/>
        <w:t>Приложение:</w:t>
      </w:r>
    </w:p>
    <w:p w:rsidR="00306ABE" w:rsidRDefault="00306ABE" w:rsidP="00306ABE">
      <w:pPr>
        <w:spacing w:after="0" w:line="259" w:lineRule="auto"/>
        <w:ind w:left="10" w:right="71" w:hanging="10"/>
        <w:jc w:val="right"/>
      </w:pPr>
      <w:r>
        <w:rPr>
          <w:b/>
        </w:rPr>
        <w:t xml:space="preserve">ОБЩАЯ ХАРАКТЕРИСТИКА ДЕТЕЙ СТАРШЕГО ДОШКОЛЬНОГО ВОЗРАСТА </w:t>
      </w:r>
    </w:p>
    <w:p w:rsidR="00306ABE" w:rsidRDefault="00306ABE" w:rsidP="00306ABE">
      <w:pPr>
        <w:ind w:left="-15" w:right="0"/>
      </w:pPr>
      <w: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 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 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w:t>
      </w:r>
      <w:r>
        <w:lastRenderedPageBreak/>
        <w:t xml:space="preserve">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06ABE" w:rsidRDefault="00306ABE" w:rsidP="00306ABE">
      <w:pPr>
        <w:ind w:left="-15" w:right="0" w:firstLine="427"/>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306ABE" w:rsidRDefault="00306ABE" w:rsidP="00306ABE">
      <w:pPr>
        <w:spacing w:after="0" w:line="259" w:lineRule="auto"/>
        <w:ind w:left="720" w:right="0" w:firstLine="0"/>
        <w:jc w:val="left"/>
      </w:pPr>
      <w:r>
        <w:rPr>
          <w:b/>
        </w:rPr>
        <w:t xml:space="preserve"> </w:t>
      </w:r>
    </w:p>
    <w:p w:rsidR="00306ABE" w:rsidRDefault="00306ABE" w:rsidP="00306ABE">
      <w:pPr>
        <w:pStyle w:val="3"/>
        <w:spacing w:after="12"/>
        <w:ind w:left="363" w:right="8"/>
        <w:jc w:val="center"/>
      </w:pPr>
      <w:r>
        <w:t xml:space="preserve">ХАРАКТЕРИСТИКА ДЕТЕЙ С ТНР </w:t>
      </w:r>
    </w:p>
    <w:p w:rsidR="00306ABE" w:rsidRDefault="00306ABE" w:rsidP="00306ABE">
      <w:pPr>
        <w:spacing w:after="0" w:line="259" w:lineRule="auto"/>
        <w:ind w:left="720" w:right="0" w:firstLine="0"/>
        <w:jc w:val="left"/>
      </w:pPr>
      <w:r>
        <w:rPr>
          <w:b/>
        </w:rPr>
        <w:t xml:space="preserve"> </w:t>
      </w:r>
    </w:p>
    <w:p w:rsidR="00306ABE" w:rsidRDefault="00306ABE" w:rsidP="00306ABE">
      <w:pPr>
        <w:ind w:left="-15" w:right="0" w:firstLine="566"/>
      </w:pPr>
      <w:r>
        <w:t xml:space="preserve">При разработке программы учитывались психолого-педагогические и речевые особенности детей, выявленные в результате диагностики. Группу посещают 16 детей шестого года жизни с тяжёлыми нарушениями речи. Из них: 12 детей с общим недоразвитием речи III уровня речевого развития, стёртой дизартрией и 4 ребёнка с общим недоразвитием речи II уровня речевого развития, стёртой дизартрией. </w:t>
      </w:r>
    </w:p>
    <w:p w:rsidR="00306ABE" w:rsidRDefault="00306ABE" w:rsidP="00306ABE">
      <w:pPr>
        <w:spacing w:after="0" w:line="259" w:lineRule="auto"/>
        <w:ind w:left="566" w:right="0" w:firstLine="0"/>
        <w:jc w:val="left"/>
      </w:pPr>
      <w:r>
        <w:t xml:space="preserve"> </w:t>
      </w:r>
    </w:p>
    <w:p w:rsidR="00306ABE" w:rsidRDefault="00306ABE" w:rsidP="00306ABE">
      <w:pPr>
        <w:spacing w:after="12"/>
        <w:ind w:left="705" w:right="0" w:hanging="10"/>
        <w:jc w:val="left"/>
      </w:pPr>
      <w:r>
        <w:rPr>
          <w:b/>
          <w:i/>
        </w:rPr>
        <w:t xml:space="preserve">Общая характеристика речи детей  </w:t>
      </w:r>
    </w:p>
    <w:p w:rsidR="00306ABE" w:rsidRDefault="00306ABE" w:rsidP="00306ABE">
      <w:pPr>
        <w:spacing w:after="12"/>
        <w:ind w:left="705" w:right="0" w:hanging="10"/>
        <w:jc w:val="left"/>
      </w:pPr>
      <w:r>
        <w:rPr>
          <w:b/>
          <w:i/>
        </w:rPr>
        <w:t xml:space="preserve">со вторым уровнем речевого развития (по Р. Е. Левиной) </w:t>
      </w:r>
    </w:p>
    <w:p w:rsidR="00306ABE" w:rsidRDefault="00306ABE" w:rsidP="00306ABE">
      <w:pPr>
        <w:ind w:left="-15" w:right="0"/>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w:t>
      </w:r>
      <w:r>
        <w:lastRenderedPageBreak/>
        <w:t xml:space="preserve">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w:t>
      </w:r>
    </w:p>
    <w:p w:rsidR="00306ABE" w:rsidRDefault="00306ABE" w:rsidP="00306ABE">
      <w:pPr>
        <w:ind w:left="710" w:right="0" w:firstLine="0"/>
      </w:pPr>
      <w:r>
        <w:t>Пояснение слова иногда сопровождается жестом (слово</w:t>
      </w:r>
      <w:r>
        <w:rPr>
          <w:i/>
        </w:rPr>
        <w:t xml:space="preserve"> чулок —</w:t>
      </w:r>
      <w:r>
        <w:t xml:space="preserve"> нога и жест надевания </w:t>
      </w:r>
    </w:p>
    <w:p w:rsidR="00306ABE" w:rsidRDefault="00306ABE" w:rsidP="00306ABE">
      <w:pPr>
        <w:ind w:left="-15" w:right="0" w:firstLine="0"/>
      </w:pPr>
      <w:r>
        <w:t>чулка,</w:t>
      </w:r>
      <w:r>
        <w:rPr>
          <w:i/>
        </w:rPr>
        <w:t xml:space="preserve"> режет хлеб</w:t>
      </w:r>
      <w:r>
        <w:t xml:space="preserve"> — хлеб, ножик и жест резания). Нередко нужное слово заменяется названием сходного предмета с добавлением частицы</w:t>
      </w:r>
      <w:r>
        <w:rPr>
          <w:i/>
        </w:rPr>
        <w:t xml:space="preserve"> не (помидор — яблоко не).</w:t>
      </w:r>
      <w:r>
        <w:t xml:space="preserve"> </w:t>
      </w:r>
    </w:p>
    <w:p w:rsidR="00306ABE" w:rsidRDefault="00306ABE" w:rsidP="00306ABE">
      <w:pPr>
        <w:ind w:left="-15" w:right="0"/>
      </w:pPr>
      <w:r>
        <w:t xml:space="preserve">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306ABE" w:rsidRDefault="00306ABE" w:rsidP="00306ABE">
      <w:pPr>
        <w:ind w:left="-15" w:right="0"/>
      </w:pPr>
      <w:r>
        <w:t xml:space="preserve">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306ABE" w:rsidRDefault="00306ABE" w:rsidP="00306ABE">
      <w:pPr>
        <w:ind w:left="-15" w:right="0"/>
      </w:pPr>
      <w:r>
        <w:t>Употребление существительных в косвенных падежах носит случайный характер. Фраза, как правило, бывает аграмматичной</w:t>
      </w:r>
      <w:r>
        <w:rPr>
          <w:i/>
        </w:rPr>
        <w:t>(играет с мячику).</w:t>
      </w:r>
      <w:r>
        <w:t xml:space="preserve"> Также аграмматично изменение имен существительных по числам (</w:t>
      </w:r>
      <w:r>
        <w:rPr>
          <w:i/>
        </w:rPr>
        <w:t>две уши).</w:t>
      </w:r>
      <w:r>
        <w:t xml:space="preserve"> Форму прошедшего времени глагола дети нередко заменяют формой настоящего времени и наоборот (например,</w:t>
      </w:r>
      <w:r>
        <w:rPr>
          <w:i/>
        </w:rPr>
        <w:t xml:space="preserve"> Витя елку иду).</w:t>
      </w:r>
      <w:r>
        <w:t xml:space="preserve"> </w:t>
      </w:r>
    </w:p>
    <w:p w:rsidR="00306ABE" w:rsidRDefault="00306ABE" w:rsidP="00306ABE">
      <w:pPr>
        <w:ind w:left="-15" w:right="0"/>
      </w:pPr>
      <w:r>
        <w:t>В речи тетей встречаются взаимозамены единственного и множественного числа глаголов (</w:t>
      </w:r>
      <w:r>
        <w:rPr>
          <w:i/>
        </w:rPr>
        <w:t>кончилась чашки),</w:t>
      </w:r>
      <w:r>
        <w:t xml:space="preserve"> смешение глаголов прошедшего времени мужского и женского рода (например,</w:t>
      </w:r>
      <w:r>
        <w:rPr>
          <w:i/>
        </w:rPr>
        <w:t xml:space="preserve"> мама купил).</w:t>
      </w:r>
      <w:r>
        <w:t xml:space="preserve"> </w:t>
      </w:r>
    </w:p>
    <w:p w:rsidR="00306ABE" w:rsidRDefault="00306ABE" w:rsidP="00306ABE">
      <w:pPr>
        <w:spacing w:after="0" w:line="259" w:lineRule="auto"/>
        <w:ind w:left="195" w:right="63" w:hanging="10"/>
        <w:jc w:val="center"/>
      </w:pPr>
      <w:r>
        <w:t xml:space="preserve">Средний род глаголов прошедшего времени в активной речи детей не употребляется. </w:t>
      </w:r>
    </w:p>
    <w:p w:rsidR="00306ABE" w:rsidRDefault="00306ABE" w:rsidP="00306ABE">
      <w:pPr>
        <w:ind w:left="-15" w:right="0"/>
      </w:pPr>
      <w: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вкусная грибы).</w:t>
      </w:r>
      <w:r>
        <w:t xml:space="preserve"> </w:t>
      </w:r>
    </w:p>
    <w:p w:rsidR="00306ABE" w:rsidRDefault="00306ABE" w:rsidP="00306ABE">
      <w:pPr>
        <w:ind w:left="-15" w:right="0"/>
      </w:pPr>
      <w:r>
        <w:t>Предлоги в речи детей встречаются редко, часто заменяются или опускаются (</w:t>
      </w:r>
      <w:r>
        <w:rPr>
          <w:i/>
        </w:rPr>
        <w:t>собака живет на будке, я был елка).</w:t>
      </w:r>
      <w:r>
        <w:t xml:space="preserve">Союзами и частицами дети пользуются крайне редко. </w:t>
      </w:r>
    </w:p>
    <w:p w:rsidR="00306ABE" w:rsidRDefault="00306ABE" w:rsidP="00306ABE">
      <w:pPr>
        <w:ind w:left="-15" w:right="0"/>
      </w:pPr>
      <w: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Pr>
          <w:i/>
        </w:rPr>
        <w:t xml:space="preserve"> на...на...стала лето...лета...лето).</w:t>
      </w:r>
      <w:r>
        <w:t xml:space="preserve">Способами словообразования дети не владеют. </w:t>
      </w:r>
    </w:p>
    <w:p w:rsidR="00306ABE" w:rsidRDefault="00306ABE" w:rsidP="00306ABE">
      <w:pPr>
        <w:ind w:left="-15" w:right="0"/>
      </w:pPr>
      <w: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306ABE" w:rsidRDefault="00306ABE" w:rsidP="00306ABE">
      <w:pPr>
        <w:ind w:left="-15" w:right="0"/>
      </w:pPr>
      <w: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 </w:t>
      </w:r>
    </w:p>
    <w:p w:rsidR="00306ABE" w:rsidRDefault="00306ABE" w:rsidP="00306ABE">
      <w:pPr>
        <w:ind w:left="-15" w:right="0"/>
      </w:pPr>
      <w: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[Д'],[Г], [Г']. Для детей  характерны замены твердых согласных мягкими и наоборот. Гласные артикулируются неотчетливо. </w:t>
      </w:r>
    </w:p>
    <w:p w:rsidR="00306ABE" w:rsidRDefault="00306ABE" w:rsidP="00306ABE">
      <w:pPr>
        <w:ind w:left="-15" w:right="0"/>
      </w:pPr>
      <w:r>
        <w:lastRenderedPageBreak/>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306ABE" w:rsidRDefault="00306ABE" w:rsidP="00306ABE">
      <w:pPr>
        <w:ind w:left="-15" w:right="0"/>
      </w:pPr>
      <w: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w:t>
      </w:r>
      <w:r>
        <w:rPr>
          <w:i/>
        </w:rPr>
        <w:t xml:space="preserve"> {мак),</w:t>
      </w:r>
      <w:r>
        <w:t xml:space="preserve"> в то же время повторить двусложные слова, состоящие из прямых слогов, во многих случаях не могут (</w:t>
      </w:r>
      <w:r>
        <w:rPr>
          <w:i/>
        </w:rPr>
        <w:t>ваза — вая)</w:t>
      </w:r>
      <w:r>
        <w:t xml:space="preserve"> </w:t>
      </w:r>
    </w:p>
    <w:p w:rsidR="00306ABE" w:rsidRDefault="00306ABE" w:rsidP="00306ABE">
      <w:pPr>
        <w:ind w:left="-15" w:right="0"/>
      </w:pPr>
      <w:r>
        <w:t>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w:t>
      </w:r>
      <w:r>
        <w:rPr>
          <w:i/>
        </w:rPr>
        <w:t xml:space="preserve"> окно — кано.</w:t>
      </w:r>
      <w:r>
        <w:t xml:space="preserve"> При повторении двусложных слов с закрытым и прямым слогом в речи детей обнаруживается выпадение звуков:</w:t>
      </w:r>
      <w:r>
        <w:rPr>
          <w:i/>
        </w:rPr>
        <w:t xml:space="preserve"> банка — бака.</w:t>
      </w:r>
      <w: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Pr>
          <w:vertAlign w:val="superscript"/>
        </w:rPr>
        <w:t>-</w:t>
      </w:r>
      <w:r>
        <w:rPr>
          <w:i/>
        </w:rPr>
        <w:t xml:space="preserve"> звезда — вида.</w:t>
      </w:r>
      <w:r>
        <w:t xml:space="preserve"> </w:t>
      </w:r>
    </w:p>
    <w:p w:rsidR="00306ABE" w:rsidRDefault="00306ABE" w:rsidP="00306ABE">
      <w:pPr>
        <w:ind w:left="-15" w:right="0"/>
      </w:pPr>
      <w:r>
        <w:t xml:space="preserve">В трехсложных словах дети наряду с искажением и пропуском звуков допускают перестановки слогов или опускают их совсем: </w:t>
      </w:r>
      <w:r>
        <w:rPr>
          <w:i/>
        </w:rPr>
        <w:t>голова — ава, коволя.</w:t>
      </w:r>
      <w: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Pr>
          <w:i/>
        </w:rPr>
        <w:t xml:space="preserve"> велосипед — сипед, тапитет.</w:t>
      </w:r>
      <w: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Pr>
          <w:i/>
        </w:rPr>
        <w:t xml:space="preserve"> В клетке лев. — Клекивефь.</w:t>
      </w:r>
      <w:r>
        <w:t xml:space="preserve"> </w:t>
      </w:r>
    </w:p>
    <w:p w:rsidR="00306ABE" w:rsidRDefault="00306ABE" w:rsidP="00306ABE">
      <w:pPr>
        <w:ind w:left="-15" w:right="0"/>
      </w:pPr>
      <w: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Pr>
          <w:i/>
        </w:rPr>
        <w:t xml:space="preserve">грива </w:t>
      </w:r>
      <w:r>
        <w:t>понимается как</w:t>
      </w:r>
      <w:r>
        <w:rPr>
          <w:i/>
        </w:rPr>
        <w:t xml:space="preserve"> грибы, шерсть</w:t>
      </w:r>
      <w:r>
        <w:t xml:space="preserve"> как</w:t>
      </w:r>
      <w:r>
        <w:rPr>
          <w:i/>
        </w:rPr>
        <w:t xml:space="preserve"> шесть) </w:t>
      </w:r>
    </w:p>
    <w:p w:rsidR="00306ABE" w:rsidRDefault="00306ABE" w:rsidP="00306ABE">
      <w:pPr>
        <w:spacing w:after="0" w:line="259" w:lineRule="auto"/>
        <w:ind w:left="710" w:right="0" w:firstLine="0"/>
        <w:jc w:val="left"/>
      </w:pPr>
      <w:r>
        <w:rPr>
          <w:i/>
        </w:rPr>
        <w:t xml:space="preserve"> </w:t>
      </w:r>
    </w:p>
    <w:p w:rsidR="00306ABE" w:rsidRDefault="00306ABE" w:rsidP="00306ABE">
      <w:pPr>
        <w:spacing w:after="12"/>
        <w:ind w:left="705" w:right="0" w:hanging="10"/>
        <w:jc w:val="left"/>
      </w:pPr>
      <w:r>
        <w:rPr>
          <w:b/>
          <w:i/>
        </w:rPr>
        <w:t xml:space="preserve">Общая характеристика речи детей с </w:t>
      </w:r>
    </w:p>
    <w:p w:rsidR="00306ABE" w:rsidRDefault="00306ABE" w:rsidP="00306ABE">
      <w:pPr>
        <w:spacing w:after="12"/>
        <w:ind w:left="705" w:right="0" w:hanging="10"/>
        <w:jc w:val="left"/>
      </w:pPr>
      <w:r>
        <w:rPr>
          <w:b/>
          <w:i/>
        </w:rPr>
        <w:t xml:space="preserve">третьим уровнем речевого развития (по Р. Е. Левиной) </w:t>
      </w:r>
    </w:p>
    <w:p w:rsidR="00306ABE" w:rsidRDefault="00306ABE" w:rsidP="00306ABE">
      <w:pPr>
        <w:ind w:left="-15" w:right="0"/>
      </w:pPr>
      <w: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w:t>
      </w:r>
    </w:p>
    <w:p w:rsidR="00306ABE" w:rsidRDefault="00306ABE" w:rsidP="00306ABE">
      <w:pPr>
        <w:ind w:left="-15" w:right="0"/>
      </w:pPr>
      <w:r>
        <w:t>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кресло — диван, вязать — плести)</w:t>
      </w:r>
      <w:r>
        <w:t xml:space="preserve"> или близкими по звуковому составу (</w:t>
      </w:r>
      <w:r>
        <w:rPr>
          <w:i/>
        </w:rPr>
        <w:t>смола — зола).</w:t>
      </w:r>
      <w:r>
        <w:t xml:space="preserve"> Иногда, для того чтобы назвать предмет или действие, дети прибегают к пространным объяснениям. </w:t>
      </w:r>
    </w:p>
    <w:p w:rsidR="00306ABE" w:rsidRDefault="00306ABE" w:rsidP="00306ABE">
      <w:pPr>
        <w:ind w:left="-15" w:right="0"/>
      </w:pPr>
      <w:r>
        <w:t>Словарный запас детей ограничен, поэтому часто отмечается неточный выбор слов. Некоторые слова оказываются недостаточно закрепленными в ре«и из-за их редкого употребления, поэтому при построении предложений дети стараются избегать их (</w:t>
      </w:r>
      <w:r>
        <w:rPr>
          <w:i/>
        </w:rPr>
        <w:t>памятник — героям ставят).</w:t>
      </w:r>
      <w:r>
        <w:t xml:space="preserve"> Даже знакомые глаголы часто недостаточно дифференцируются детьми по значению (</w:t>
      </w:r>
      <w:r>
        <w:rPr>
          <w:i/>
        </w:rPr>
        <w:t>поить — кормить).</w:t>
      </w:r>
      <w:r>
        <w:t xml:space="preserve"> </w:t>
      </w:r>
    </w:p>
    <w:p w:rsidR="00306ABE" w:rsidRDefault="00306ABE" w:rsidP="00306ABE">
      <w:pPr>
        <w:ind w:left="710" w:right="0" w:firstLine="0"/>
      </w:pPr>
      <w:r>
        <w:t xml:space="preserve">Замены слов происходят как по смысловому, так и по звуковому признаку. </w:t>
      </w:r>
    </w:p>
    <w:p w:rsidR="00306ABE" w:rsidRDefault="00306ABE" w:rsidP="00306ABE">
      <w:pPr>
        <w:ind w:left="-15" w:right="0"/>
      </w:pPr>
      <w: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w:t>
      </w:r>
      <w:r>
        <w:rPr>
          <w:i/>
        </w:rPr>
        <w:t xml:space="preserve"> (мамина сумка).</w:t>
      </w:r>
      <w:r>
        <w:t xml:space="preserve"> </w:t>
      </w:r>
    </w:p>
    <w:p w:rsidR="00306ABE" w:rsidRDefault="00306ABE" w:rsidP="00306ABE">
      <w:pPr>
        <w:ind w:left="710" w:right="0" w:firstLine="0"/>
      </w:pPr>
      <w:r>
        <w:t xml:space="preserve">Наречия используются редко. </w:t>
      </w:r>
    </w:p>
    <w:p w:rsidR="00306ABE" w:rsidRDefault="00306ABE" w:rsidP="00306ABE">
      <w:pPr>
        <w:ind w:left="-15" w:right="0"/>
      </w:pPr>
      <w:r>
        <w:lastRenderedPageBreak/>
        <w:t>Дети употребляют местоимения разных разрядов, простые предлоги (особенно для выражения пространственных отношений —</w:t>
      </w:r>
      <w:r>
        <w:rPr>
          <w:i/>
        </w:rPr>
        <w:t>в, к, на, под</w:t>
      </w:r>
      <w: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w:t>
      </w:r>
      <w:r>
        <w:rPr>
          <w:i/>
        </w:rPr>
        <w:t xml:space="preserve"> (около, между, через, сквозь</w:t>
      </w:r>
      <w: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306ABE" w:rsidRDefault="00306ABE" w:rsidP="00306ABE">
      <w:pPr>
        <w:ind w:left="-15" w:right="0"/>
      </w:pPr>
      <w: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Pr>
          <w:i/>
        </w:rPr>
        <w:t xml:space="preserve"> (висит ореха;</w:t>
      </w:r>
      <w:r>
        <w:t xml:space="preserve"> замена окончаний существительных среднего рода в именительном падеже окончанием существительного женского рода (</w:t>
      </w:r>
      <w:r>
        <w:rPr>
          <w:i/>
        </w:rPr>
        <w:t xml:space="preserve">зеркало — зеркалы, копыто — копыты); </w:t>
      </w:r>
      <w:r>
        <w:t xml:space="preserve"> склонение имен существительных среднего рода как существительных женского рода (</w:t>
      </w:r>
      <w:r>
        <w:rPr>
          <w:i/>
        </w:rPr>
        <w:t>пасет стаду);</w:t>
      </w:r>
      <w:r>
        <w:t>неправильные падежные окончания существительных женского рода с основой на мягкий согласный</w:t>
      </w:r>
      <w:r>
        <w:rPr>
          <w:i/>
        </w:rPr>
        <w:t xml:space="preserve"> (солит сольи, нет мебеля);</w:t>
      </w:r>
      <w:r>
        <w:t xml:space="preserve"> неправильное соотнесение существительных и местоимений</w:t>
      </w:r>
      <w:r>
        <w:rPr>
          <w:i/>
        </w:rPr>
        <w:t xml:space="preserve"> (солнце низкое, он греет плохо); </w:t>
      </w:r>
      <w:r>
        <w:t>ошибочное ударение в слове</w:t>
      </w:r>
      <w:r>
        <w:rPr>
          <w:i/>
        </w:rPr>
        <w:t xml:space="preserve"> (с пола, по стволу</w:t>
      </w:r>
      <w:r>
        <w:t>); неразличение вида глаголов</w:t>
      </w:r>
      <w:r>
        <w:rPr>
          <w:i/>
        </w:rPr>
        <w:t xml:space="preserve"> (сели, пока не перестал дождь —</w:t>
      </w:r>
      <w:r>
        <w:t xml:space="preserve"> вместо </w:t>
      </w:r>
      <w:r>
        <w:rPr>
          <w:i/>
        </w:rPr>
        <w:t>сидели</w:t>
      </w:r>
      <w:r>
        <w:t xml:space="preserve">); ошибки в беспредложном и предложном управлении </w:t>
      </w:r>
      <w:r>
        <w:rPr>
          <w:i/>
        </w:rPr>
        <w:t>(пьет воды, кладет дров);</w:t>
      </w:r>
      <w:r>
        <w:t>неправильное согласование существительных и прилагательных, особенно среднего рода</w:t>
      </w:r>
      <w:r>
        <w:rPr>
          <w:i/>
        </w:rPr>
        <w:t xml:space="preserve"> (небо синяя), </w:t>
      </w:r>
      <w:r>
        <w:t xml:space="preserve">реже — неправильное согласование существительных и глаголов </w:t>
      </w:r>
      <w:r>
        <w:rPr>
          <w:i/>
        </w:rPr>
        <w:t>(мальчик рисуют).</w:t>
      </w:r>
      <w:r>
        <w:t xml:space="preserve"> </w:t>
      </w:r>
    </w:p>
    <w:p w:rsidR="00306ABE" w:rsidRDefault="00306ABE" w:rsidP="00306ABE">
      <w:pPr>
        <w:ind w:left="-15" w:right="0"/>
      </w:pPr>
      <w: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w:t>
      </w:r>
      <w:r>
        <w:rPr>
          <w:i/>
        </w:rPr>
        <w:t>снег — снеги).</w:t>
      </w:r>
      <w:r>
        <w:t xml:space="preserve"> Редко используются суффиксальный и префиксальный способы словообразования, причем образование слов является неправильным </w:t>
      </w:r>
      <w:r>
        <w:rPr>
          <w:i/>
        </w:rPr>
        <w:t>(садовник — садник).</w:t>
      </w:r>
      <w:r>
        <w:t xml:space="preserve"> </w:t>
      </w:r>
    </w:p>
    <w:p w:rsidR="00306ABE" w:rsidRDefault="00306ABE" w:rsidP="00306ABE">
      <w:pPr>
        <w:ind w:left="-15" w:right="0"/>
      </w:pPr>
      <w:r>
        <w:t>Изменение слов затруднено звуковыми смешениями, например, к слову</w:t>
      </w:r>
      <w:r>
        <w:rPr>
          <w:i/>
        </w:rPr>
        <w:t xml:space="preserve"> город</w:t>
      </w:r>
      <w:r>
        <w:t xml:space="preserve"> подбирается родственное слово</w:t>
      </w:r>
      <w:r>
        <w:rPr>
          <w:i/>
        </w:rPr>
        <w:t xml:space="preserve"> голодный</w:t>
      </w:r>
      <w:r>
        <w:t xml:space="preserve"> (смешение [Р] -[Л]), к слову</w:t>
      </w:r>
      <w:r>
        <w:rPr>
          <w:i/>
        </w:rPr>
        <w:t xml:space="preserve"> свисток - цветы</w:t>
      </w:r>
      <w:r>
        <w:t xml:space="preserve"> (смешение [С] - [Ц]). </w:t>
      </w:r>
    </w:p>
    <w:p w:rsidR="00306ABE" w:rsidRDefault="00306ABE" w:rsidP="00306ABE">
      <w:pPr>
        <w:ind w:left="-15" w:right="0"/>
      </w:pPr>
      <w:r>
        <w:t>В активной речи дети используют преимущественно простые предложения. Большие затруднения ,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Pr>
          <w:i/>
        </w:rPr>
        <w:t>Сегодня уже весь снег растаял, как прошел месяц.).</w:t>
      </w:r>
      <w:r>
        <w:t xml:space="preserve"> </w:t>
      </w:r>
    </w:p>
    <w:p w:rsidR="00306ABE" w:rsidRDefault="00306ABE" w:rsidP="00306ABE">
      <w:pPr>
        <w:ind w:left="-15" w:right="0"/>
      </w:pPr>
      <w: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306ABE" w:rsidRDefault="00306ABE" w:rsidP="00306ABE">
      <w:pPr>
        <w:ind w:left="-15" w:right="0"/>
      </w:pPr>
      <w:r>
        <w:t xml:space="preserve">Дефекты звукопроизношения проявляются в затруднениях при различении сходных фонем. Диффузность смешений, их случайный характер отсутствуют. </w:t>
      </w:r>
    </w:p>
    <w:p w:rsidR="00306ABE" w:rsidRDefault="00306ABE" w:rsidP="00306ABE">
      <w:pPr>
        <w:ind w:left="-15" w:right="0"/>
      </w:pPr>
      <w:r>
        <w:t>Дети пользуются полной слоговой структурой слов. Редко наблюдаются перестановки звуков, слогов (</w:t>
      </w:r>
      <w:r>
        <w:rPr>
          <w:i/>
        </w:rPr>
        <w:t>колбаса — кобалса).</w:t>
      </w:r>
      <w:r>
        <w:t xml:space="preserve"> Подобные нарушения проявляются главным образом при воспроизведении незнакомых и сложных по звукослоговой структуре слов. </w:t>
      </w:r>
    </w:p>
    <w:p w:rsidR="00306ABE" w:rsidRDefault="00306ABE" w:rsidP="00306ABE">
      <w:pPr>
        <w:ind w:left="-15" w:right="0"/>
      </w:pPr>
      <w:r>
        <w:lastRenderedPageBreak/>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w:t>
      </w:r>
    </w:p>
    <w:p w:rsidR="00306ABE" w:rsidRDefault="00306ABE" w:rsidP="00306ABE">
      <w:pPr>
        <w:ind w:left="-15" w:right="0"/>
      </w:pPr>
      <w:r>
        <w:t xml:space="preserve">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306ABE" w:rsidRDefault="00306ABE" w:rsidP="00306ABE">
      <w:pPr>
        <w:ind w:left="-15" w:right="0"/>
      </w:pPr>
      <w:r>
        <w:t xml:space="preserve">При этом отмечаются грубые ошибки  в употреблении грамматических конструкций.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306ABE" w:rsidRDefault="00306ABE" w:rsidP="00306ABE">
      <w:pPr>
        <w:spacing w:after="0" w:line="259" w:lineRule="auto"/>
        <w:ind w:left="720" w:right="0" w:firstLine="0"/>
        <w:jc w:val="left"/>
      </w:pPr>
      <w:r>
        <w:t xml:space="preserve"> </w:t>
      </w:r>
    </w:p>
    <w:p w:rsidR="0052595B" w:rsidRDefault="0052595B">
      <w:pPr>
        <w:spacing w:after="0" w:line="259" w:lineRule="auto"/>
        <w:ind w:right="0" w:firstLine="0"/>
        <w:jc w:val="left"/>
      </w:pPr>
    </w:p>
    <w:sectPr w:rsidR="0052595B" w:rsidSect="00F53937">
      <w:footerReference w:type="even" r:id="rId8"/>
      <w:footerReference w:type="default" r:id="rId9"/>
      <w:headerReference w:type="first" r:id="rId10"/>
      <w:footerReference w:type="first" r:id="rId11"/>
      <w:pgSz w:w="11900" w:h="16840"/>
      <w:pgMar w:top="1134" w:right="850" w:bottom="1134" w:left="1701" w:header="720"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57" w:rsidRDefault="00B82757">
      <w:pPr>
        <w:spacing w:after="0" w:line="240" w:lineRule="auto"/>
      </w:pPr>
      <w:r>
        <w:separator/>
      </w:r>
    </w:p>
  </w:endnote>
  <w:endnote w:type="continuationSeparator" w:id="0">
    <w:p w:rsidR="00B82757" w:rsidRDefault="00B8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C2" w:rsidRDefault="002220C2">
    <w:pPr>
      <w:spacing w:after="0" w:line="259" w:lineRule="auto"/>
      <w:ind w:right="1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220C2" w:rsidRDefault="002220C2">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2743"/>
      <w:docPartObj>
        <w:docPartGallery w:val="Page Numbers (Bottom of Page)"/>
        <w:docPartUnique/>
      </w:docPartObj>
    </w:sdtPr>
    <w:sdtContent>
      <w:p w:rsidR="00F53937" w:rsidRDefault="00F53937">
        <w:pPr>
          <w:pStyle w:val="a9"/>
          <w:jc w:val="right"/>
        </w:pPr>
        <w:r>
          <w:fldChar w:fldCharType="begin"/>
        </w:r>
        <w:r>
          <w:instrText>PAGE   \* MERGEFORMAT</w:instrText>
        </w:r>
        <w:r>
          <w:fldChar w:fldCharType="separate"/>
        </w:r>
        <w:r>
          <w:rPr>
            <w:noProof/>
          </w:rPr>
          <w:t>2</w:t>
        </w:r>
        <w:r>
          <w:fldChar w:fldCharType="end"/>
        </w:r>
      </w:p>
    </w:sdtContent>
  </w:sdt>
  <w:p w:rsidR="002220C2" w:rsidRDefault="002220C2">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37" w:rsidRDefault="00F53937">
    <w:pPr>
      <w:pStyle w:val="a9"/>
    </w:pPr>
  </w:p>
  <w:p w:rsidR="002220C2" w:rsidRDefault="002220C2">
    <w:pPr>
      <w:spacing w:after="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57" w:rsidRDefault="00B82757">
      <w:pPr>
        <w:spacing w:after="0" w:line="240" w:lineRule="auto"/>
      </w:pPr>
      <w:r>
        <w:separator/>
      </w:r>
    </w:p>
  </w:footnote>
  <w:footnote w:type="continuationSeparator" w:id="0">
    <w:p w:rsidR="00B82757" w:rsidRDefault="00B82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931136"/>
      <w:docPartObj>
        <w:docPartGallery w:val="Page Numbers (Top of Page)"/>
        <w:docPartUnique/>
      </w:docPartObj>
    </w:sdtPr>
    <w:sdtContent>
      <w:p w:rsidR="00F53937" w:rsidRDefault="00F53937">
        <w:pPr>
          <w:pStyle w:val="a7"/>
        </w:pPr>
        <w:r>
          <w:fldChar w:fldCharType="begin"/>
        </w:r>
        <w:r>
          <w:instrText>PAGE   \* MERGEFORMAT</w:instrText>
        </w:r>
        <w:r>
          <w:fldChar w:fldCharType="separate"/>
        </w:r>
        <w:r>
          <w:rPr>
            <w:noProof/>
          </w:rPr>
          <w:t>1</w:t>
        </w:r>
        <w:r>
          <w:fldChar w:fldCharType="end"/>
        </w:r>
      </w:p>
    </w:sdtContent>
  </w:sdt>
  <w:p w:rsidR="00F53937" w:rsidRDefault="00F5393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FD"/>
    <w:multiLevelType w:val="hybridMultilevel"/>
    <w:tmpl w:val="889AEBEA"/>
    <w:lvl w:ilvl="0" w:tplc="30D81B2C">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86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CB4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24C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A6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46A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67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38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A5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3C1C84"/>
    <w:multiLevelType w:val="hybridMultilevel"/>
    <w:tmpl w:val="FAC27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1D812C2"/>
    <w:multiLevelType w:val="hybridMultilevel"/>
    <w:tmpl w:val="B9489CA8"/>
    <w:lvl w:ilvl="0" w:tplc="771AAB00">
      <w:start w:val="5"/>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022520">
      <w:start w:val="1"/>
      <w:numFmt w:val="lowerLetter"/>
      <w:lvlText w:val="%2"/>
      <w:lvlJc w:val="left"/>
      <w:pPr>
        <w:ind w:left="1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4EDADC">
      <w:start w:val="1"/>
      <w:numFmt w:val="lowerRoman"/>
      <w:lvlText w:val="%3"/>
      <w:lvlJc w:val="left"/>
      <w:pPr>
        <w:ind w:left="2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00E5F2E">
      <w:start w:val="1"/>
      <w:numFmt w:val="decimal"/>
      <w:lvlText w:val="%4"/>
      <w:lvlJc w:val="left"/>
      <w:pPr>
        <w:ind w:left="3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5A35BC">
      <w:start w:val="1"/>
      <w:numFmt w:val="lowerLetter"/>
      <w:lvlText w:val="%5"/>
      <w:lvlJc w:val="left"/>
      <w:pPr>
        <w:ind w:left="39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69CC5E2">
      <w:start w:val="1"/>
      <w:numFmt w:val="lowerRoman"/>
      <w:lvlText w:val="%6"/>
      <w:lvlJc w:val="left"/>
      <w:pPr>
        <w:ind w:left="46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88E4F90">
      <w:start w:val="1"/>
      <w:numFmt w:val="decimal"/>
      <w:lvlText w:val="%7"/>
      <w:lvlJc w:val="left"/>
      <w:pPr>
        <w:ind w:left="53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EA588E">
      <w:start w:val="1"/>
      <w:numFmt w:val="lowerLetter"/>
      <w:lvlText w:val="%8"/>
      <w:lvlJc w:val="left"/>
      <w:pPr>
        <w:ind w:left="61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7886136">
      <w:start w:val="1"/>
      <w:numFmt w:val="lowerRoman"/>
      <w:lvlText w:val="%9"/>
      <w:lvlJc w:val="left"/>
      <w:pPr>
        <w:ind w:left="68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3B0538"/>
    <w:multiLevelType w:val="hybridMultilevel"/>
    <w:tmpl w:val="B0FE9468"/>
    <w:lvl w:ilvl="0" w:tplc="DF241AD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2E7F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A34A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CE05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ED0C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78C36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A55A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0DE0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467FD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B76A16"/>
    <w:multiLevelType w:val="hybridMultilevel"/>
    <w:tmpl w:val="2D3236CA"/>
    <w:lvl w:ilvl="0" w:tplc="6F8235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F78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637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A43F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6286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E19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430F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817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4FE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82536"/>
    <w:multiLevelType w:val="hybridMultilevel"/>
    <w:tmpl w:val="954CFF9E"/>
    <w:lvl w:ilvl="0" w:tplc="E4E491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640C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2812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EE2B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6988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A474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EC79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84CC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CC0DA">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E61874"/>
    <w:multiLevelType w:val="hybridMultilevel"/>
    <w:tmpl w:val="BFDC0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DED1294"/>
    <w:multiLevelType w:val="hybridMultilevel"/>
    <w:tmpl w:val="CC6CDF9E"/>
    <w:lvl w:ilvl="0" w:tplc="70980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804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842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86BC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32A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C6D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346D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AA6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60E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3665D7"/>
    <w:multiLevelType w:val="hybridMultilevel"/>
    <w:tmpl w:val="462C87FC"/>
    <w:lvl w:ilvl="0" w:tplc="5900AB62">
      <w:start w:val="1"/>
      <w:numFmt w:val="bullet"/>
      <w:lvlText w:val=""/>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9A6207E">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AC0FA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FAEDA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E6F6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89B0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4A5EA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48DAC">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CD2F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4236CD"/>
    <w:multiLevelType w:val="hybridMultilevel"/>
    <w:tmpl w:val="35E63ECC"/>
    <w:lvl w:ilvl="0" w:tplc="9B48A51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4538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A1BB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CEDB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6A8C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24000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BA9F1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A5EE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D6912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060C69"/>
    <w:multiLevelType w:val="hybridMultilevel"/>
    <w:tmpl w:val="95068BA2"/>
    <w:lvl w:ilvl="0" w:tplc="2C9CB0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2E1B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A83E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8F87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448B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C729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E629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4252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C343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8B3127"/>
    <w:multiLevelType w:val="hybridMultilevel"/>
    <w:tmpl w:val="C58E4EE4"/>
    <w:lvl w:ilvl="0" w:tplc="19BCB3A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FEE97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062A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5298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4E54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30EC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80E6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2AB1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206E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614615"/>
    <w:multiLevelType w:val="hybridMultilevel"/>
    <w:tmpl w:val="A5205B74"/>
    <w:lvl w:ilvl="0" w:tplc="08363C9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04F10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9A4C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0212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CCF40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AEABF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1E8B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2A4F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594CC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BA4569"/>
    <w:multiLevelType w:val="hybridMultilevel"/>
    <w:tmpl w:val="194495E8"/>
    <w:lvl w:ilvl="0" w:tplc="639845DE">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440F28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9CEDF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49DC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C767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0516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FEF89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EBE1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EAB9B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286882"/>
    <w:multiLevelType w:val="hybridMultilevel"/>
    <w:tmpl w:val="0E563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3"/>
  </w:num>
  <w:num w:numId="6">
    <w:abstractNumId w:val="2"/>
  </w:num>
  <w:num w:numId="7">
    <w:abstractNumId w:val="10"/>
  </w:num>
  <w:num w:numId="8">
    <w:abstractNumId w:val="7"/>
  </w:num>
  <w:num w:numId="9">
    <w:abstractNumId w:val="4"/>
  </w:num>
  <w:num w:numId="10">
    <w:abstractNumId w:val="3"/>
  </w:num>
  <w:num w:numId="11">
    <w:abstractNumId w:val="9"/>
  </w:num>
  <w:num w:numId="12">
    <w:abstractNumId w:val="0"/>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5B"/>
    <w:rsid w:val="000668FF"/>
    <w:rsid w:val="001733CE"/>
    <w:rsid w:val="002220C2"/>
    <w:rsid w:val="00306ABE"/>
    <w:rsid w:val="00362F12"/>
    <w:rsid w:val="0052595B"/>
    <w:rsid w:val="00693099"/>
    <w:rsid w:val="00793E74"/>
    <w:rsid w:val="00B82757"/>
    <w:rsid w:val="00EA7BD1"/>
    <w:rsid w:val="00F05F58"/>
    <w:rsid w:val="00F5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91D6"/>
  <w15:docId w15:val="{6702EBC2-10DB-4FEF-A123-7DB62F2C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right="5" w:firstLine="70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4" w:hanging="10"/>
      <w:jc w:val="center"/>
      <w:outlineLvl w:val="0"/>
    </w:pPr>
    <w:rPr>
      <w:rFonts w:ascii="Times New Roman" w:eastAsia="Times New Roman" w:hAnsi="Times New Roman" w:cs="Times New Roman"/>
      <w:b/>
      <w:color w:val="000000"/>
      <w:sz w:val="27"/>
    </w:rPr>
  </w:style>
  <w:style w:type="paragraph" w:styleId="2">
    <w:name w:val="heading 2"/>
    <w:next w:val="a"/>
    <w:link w:val="20"/>
    <w:uiPriority w:val="9"/>
    <w:unhideWhenUsed/>
    <w:qFormat/>
    <w:pPr>
      <w:keepNext/>
      <w:keepLines/>
      <w:spacing w:after="14" w:line="248" w:lineRule="auto"/>
      <w:ind w:left="10" w:right="4185"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4" w:line="248" w:lineRule="auto"/>
      <w:ind w:left="10" w:right="4185"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7"/>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1">
    <w:name w:val="Сетка таблицы1"/>
    <w:basedOn w:val="a1"/>
    <w:next w:val="a3"/>
    <w:uiPriority w:val="39"/>
    <w:rsid w:val="002220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20C2"/>
    <w:pPr>
      <w:ind w:left="720"/>
      <w:contextualSpacing/>
    </w:pPr>
  </w:style>
  <w:style w:type="paragraph" w:styleId="a5">
    <w:name w:val="Balloon Text"/>
    <w:basedOn w:val="a"/>
    <w:link w:val="a6"/>
    <w:uiPriority w:val="99"/>
    <w:semiHidden/>
    <w:unhideWhenUsed/>
    <w:rsid w:val="006930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3099"/>
    <w:rPr>
      <w:rFonts w:ascii="Segoe UI" w:eastAsia="Times New Roman" w:hAnsi="Segoe UI" w:cs="Segoe UI"/>
      <w:color w:val="000000"/>
      <w:sz w:val="18"/>
      <w:szCs w:val="18"/>
    </w:rPr>
  </w:style>
  <w:style w:type="paragraph" w:styleId="a7">
    <w:name w:val="header"/>
    <w:basedOn w:val="a"/>
    <w:link w:val="a8"/>
    <w:uiPriority w:val="99"/>
    <w:unhideWhenUsed/>
    <w:rsid w:val="00F53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3937"/>
    <w:rPr>
      <w:rFonts w:ascii="Times New Roman" w:eastAsia="Times New Roman" w:hAnsi="Times New Roman" w:cs="Times New Roman"/>
      <w:color w:val="000000"/>
      <w:sz w:val="24"/>
    </w:rPr>
  </w:style>
  <w:style w:type="paragraph" w:styleId="a9">
    <w:name w:val="footer"/>
    <w:basedOn w:val="a"/>
    <w:link w:val="aa"/>
    <w:uiPriority w:val="99"/>
    <w:unhideWhenUsed/>
    <w:rsid w:val="00F53937"/>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F53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16122</Words>
  <Characters>91897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Стефановская</dc:creator>
  <cp:keywords/>
  <cp:lastModifiedBy>Наталия Стефановская</cp:lastModifiedBy>
  <cp:revision>7</cp:revision>
  <cp:lastPrinted>2019-09-20T10:39:00Z</cp:lastPrinted>
  <dcterms:created xsi:type="dcterms:W3CDTF">2019-09-20T08:20:00Z</dcterms:created>
  <dcterms:modified xsi:type="dcterms:W3CDTF">2019-09-20T12:56:00Z</dcterms:modified>
</cp:coreProperties>
</file>